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D9" w:rsidRPr="008E32FB" w:rsidRDefault="00E873D9" w:rsidP="008E32FB">
      <w:pPr>
        <w:pStyle w:val="Standard"/>
        <w:tabs>
          <w:tab w:val="left" w:pos="7613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E873D9" w:rsidRDefault="00E873D9" w:rsidP="00E873D9">
      <w:pPr>
        <w:pStyle w:val="Standard"/>
        <w:tabs>
          <w:tab w:val="left" w:pos="7613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6667AA" w:rsidRPr="008E32FB" w:rsidRDefault="006667AA" w:rsidP="006667AA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6BB9">
        <w:rPr>
          <w:rFonts w:ascii="Times New Roman" w:hAnsi="Times New Roman" w:cs="Times New Roman"/>
          <w:sz w:val="22"/>
          <w:szCs w:val="22"/>
        </w:rPr>
        <w:t xml:space="preserve">На основу </w:t>
      </w:r>
      <w:proofErr w:type="gramStart"/>
      <w:r w:rsidR="0068626D">
        <w:rPr>
          <w:rFonts w:ascii="Times New Roman" w:hAnsi="Times New Roman" w:cs="Times New Roman"/>
          <w:sz w:val="22"/>
          <w:szCs w:val="22"/>
        </w:rPr>
        <w:t>чл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ана</w:t>
      </w:r>
      <w:r w:rsidR="008E32F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20</w:t>
      </w:r>
      <w:proofErr w:type="gramEnd"/>
      <w:r w:rsidR="00A578C0" w:rsidRPr="00102AFC">
        <w:rPr>
          <w:rFonts w:ascii="Times New Roman" w:hAnsi="Times New Roman" w:cs="Times New Roman"/>
          <w:sz w:val="22"/>
          <w:szCs w:val="22"/>
        </w:rPr>
        <w:t>.</w:t>
      </w:r>
      <w:r w:rsidR="00A578C0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A578C0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A578C0" w:rsidRPr="00102AFC">
        <w:rPr>
          <w:rFonts w:ascii="Times New Roman" w:hAnsi="Times New Roman" w:cs="Times New Roman"/>
          <w:sz w:val="22"/>
          <w:szCs w:val="22"/>
        </w:rPr>
        <w:t xml:space="preserve"> 32. </w:t>
      </w:r>
      <w:proofErr w:type="gramStart"/>
      <w:r w:rsidR="00A578C0" w:rsidRPr="00102AFC">
        <w:rPr>
          <w:rFonts w:ascii="Times New Roman" w:hAnsi="Times New Roman" w:cs="Times New Roman"/>
          <w:sz w:val="22"/>
          <w:szCs w:val="22"/>
        </w:rPr>
        <w:t>став</w:t>
      </w:r>
      <w:proofErr w:type="gramEnd"/>
      <w:r w:rsidR="00A578C0" w:rsidRPr="00102AFC">
        <w:rPr>
          <w:rFonts w:ascii="Times New Roman" w:hAnsi="Times New Roman" w:cs="Times New Roman"/>
          <w:sz w:val="22"/>
          <w:szCs w:val="22"/>
        </w:rPr>
        <w:t xml:space="preserve"> 1. </w:t>
      </w:r>
      <w:proofErr w:type="gramStart"/>
      <w:r w:rsidR="00A578C0" w:rsidRPr="00102AFC">
        <w:rPr>
          <w:rFonts w:ascii="Times New Roman" w:hAnsi="Times New Roman" w:cs="Times New Roman"/>
          <w:sz w:val="22"/>
          <w:szCs w:val="22"/>
        </w:rPr>
        <w:t>тачка</w:t>
      </w:r>
      <w:proofErr w:type="gramEnd"/>
      <w:r w:rsidR="00A578C0" w:rsidRPr="00102AFC">
        <w:rPr>
          <w:rFonts w:ascii="Times New Roman" w:hAnsi="Times New Roman" w:cs="Times New Roman"/>
          <w:sz w:val="22"/>
          <w:szCs w:val="22"/>
        </w:rPr>
        <w:t xml:space="preserve"> 6. Закона о локалној самоупр</w:t>
      </w:r>
      <w:r w:rsidR="003A10D7">
        <w:rPr>
          <w:rFonts w:ascii="Times New Roman" w:hAnsi="Times New Roman" w:cs="Times New Roman"/>
          <w:sz w:val="22"/>
          <w:szCs w:val="22"/>
        </w:rPr>
        <w:t>ави („Службени гласник РС“, бр</w:t>
      </w:r>
      <w:r w:rsidR="003A10D7"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129/</w:t>
      </w:r>
      <w:r w:rsidR="00A578C0">
        <w:rPr>
          <w:rFonts w:ascii="Times New Roman" w:hAnsi="Times New Roman" w:cs="Times New Roman"/>
          <w:sz w:val="22"/>
          <w:szCs w:val="22"/>
        </w:rPr>
        <w:t>20</w:t>
      </w:r>
      <w:r w:rsidR="00A578C0" w:rsidRPr="00102AFC">
        <w:rPr>
          <w:rFonts w:ascii="Times New Roman" w:hAnsi="Times New Roman" w:cs="Times New Roman"/>
          <w:sz w:val="22"/>
          <w:szCs w:val="22"/>
        </w:rPr>
        <w:t>07, 83/2014</w:t>
      </w:r>
      <w:r w:rsidR="00A578C0">
        <w:rPr>
          <w:rFonts w:ascii="Times New Roman" w:hAnsi="Times New Roman" w:cs="Times New Roman"/>
          <w:sz w:val="22"/>
          <w:szCs w:val="22"/>
        </w:rPr>
        <w:t xml:space="preserve"> </w:t>
      </w:r>
      <w:r w:rsidR="00A578C0" w:rsidRPr="00102AFC">
        <w:rPr>
          <w:rFonts w:ascii="Times New Roman" w:hAnsi="Times New Roman" w:cs="Times New Roman"/>
          <w:sz w:val="22"/>
          <w:szCs w:val="22"/>
        </w:rPr>
        <w:t>-</w:t>
      </w:r>
      <w:r w:rsidR="00A578C0">
        <w:rPr>
          <w:rFonts w:ascii="Times New Roman" w:hAnsi="Times New Roman" w:cs="Times New Roman"/>
          <w:sz w:val="22"/>
          <w:szCs w:val="22"/>
        </w:rPr>
        <w:t xml:space="preserve"> </w:t>
      </w:r>
      <w:r w:rsidR="00A578C0" w:rsidRPr="00102AFC">
        <w:rPr>
          <w:rFonts w:ascii="Times New Roman" w:hAnsi="Times New Roman" w:cs="Times New Roman"/>
          <w:sz w:val="22"/>
          <w:szCs w:val="22"/>
        </w:rPr>
        <w:t>др.</w:t>
      </w:r>
      <w:r w:rsidR="00A578C0">
        <w:rPr>
          <w:rFonts w:ascii="Times New Roman" w:hAnsi="Times New Roman" w:cs="Times New Roman"/>
          <w:sz w:val="22"/>
          <w:szCs w:val="22"/>
        </w:rPr>
        <w:t xml:space="preserve"> закон,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101/</w:t>
      </w:r>
      <w:r w:rsidR="00A578C0">
        <w:rPr>
          <w:rFonts w:ascii="Times New Roman" w:hAnsi="Times New Roman" w:cs="Times New Roman"/>
          <w:sz w:val="22"/>
          <w:szCs w:val="22"/>
        </w:rPr>
        <w:t>20</w:t>
      </w:r>
      <w:r w:rsidR="00A578C0" w:rsidRPr="00102AFC">
        <w:rPr>
          <w:rFonts w:ascii="Times New Roman" w:hAnsi="Times New Roman" w:cs="Times New Roman"/>
          <w:sz w:val="22"/>
          <w:szCs w:val="22"/>
        </w:rPr>
        <w:t>16</w:t>
      </w:r>
      <w:r w:rsidR="00A578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578C0">
        <w:rPr>
          <w:rFonts w:ascii="Times New Roman" w:hAnsi="Times New Roman" w:cs="Times New Roman"/>
          <w:sz w:val="22"/>
          <w:szCs w:val="22"/>
        </w:rPr>
        <w:t>-  др</w:t>
      </w:r>
      <w:proofErr w:type="gramEnd"/>
      <w:r w:rsidR="00A578C0">
        <w:rPr>
          <w:rFonts w:ascii="Times New Roman" w:hAnsi="Times New Roman" w:cs="Times New Roman"/>
          <w:sz w:val="22"/>
          <w:szCs w:val="22"/>
        </w:rPr>
        <w:t>. закон и 47/2018), чл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 xml:space="preserve">ана 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2.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3.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4. </w:t>
      </w:r>
      <w:proofErr w:type="gramStart"/>
      <w:r w:rsidR="00A578C0" w:rsidRPr="00102AFC">
        <w:rPr>
          <w:rFonts w:ascii="Times New Roman" w:hAnsi="Times New Roman" w:cs="Times New Roman"/>
          <w:sz w:val="22"/>
          <w:szCs w:val="22"/>
        </w:rPr>
        <w:t xml:space="preserve">и </w:t>
      </w:r>
      <w:r w:rsidR="008E32F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A578C0" w:rsidRPr="00102AFC">
        <w:rPr>
          <w:rFonts w:ascii="Times New Roman" w:hAnsi="Times New Roman" w:cs="Times New Roman"/>
          <w:sz w:val="22"/>
          <w:szCs w:val="22"/>
        </w:rPr>
        <w:t>9</w:t>
      </w:r>
      <w:proofErr w:type="gramEnd"/>
      <w:r w:rsidR="00A578C0" w:rsidRPr="00102AFC">
        <w:rPr>
          <w:rFonts w:ascii="Times New Roman" w:hAnsi="Times New Roman" w:cs="Times New Roman"/>
          <w:sz w:val="22"/>
          <w:szCs w:val="22"/>
        </w:rPr>
        <w:t>.  Закона о комуналним делатност</w:t>
      </w:r>
      <w:r w:rsidR="00A578C0">
        <w:rPr>
          <w:rFonts w:ascii="Times New Roman" w:hAnsi="Times New Roman" w:cs="Times New Roman"/>
          <w:sz w:val="22"/>
          <w:szCs w:val="22"/>
        </w:rPr>
        <w:t xml:space="preserve">има („Службени гласник </w:t>
      </w:r>
      <w:r w:rsidR="0068626D">
        <w:rPr>
          <w:rFonts w:ascii="Times New Roman" w:hAnsi="Times New Roman" w:cs="Times New Roman"/>
          <w:sz w:val="22"/>
          <w:szCs w:val="22"/>
        </w:rPr>
        <w:t>РС“, бр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ој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88/</w:t>
      </w:r>
      <w:r w:rsidR="00A578C0">
        <w:rPr>
          <w:rFonts w:ascii="Times New Roman" w:hAnsi="Times New Roman" w:cs="Times New Roman"/>
          <w:sz w:val="22"/>
          <w:szCs w:val="22"/>
        </w:rPr>
        <w:t>2011,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104/</w:t>
      </w:r>
      <w:r w:rsidR="00A578C0">
        <w:rPr>
          <w:rFonts w:ascii="Times New Roman" w:hAnsi="Times New Roman" w:cs="Times New Roman"/>
          <w:sz w:val="22"/>
          <w:szCs w:val="22"/>
        </w:rPr>
        <w:t>20</w:t>
      </w:r>
      <w:r w:rsidR="00A578C0" w:rsidRPr="00102AFC">
        <w:rPr>
          <w:rFonts w:ascii="Times New Roman" w:hAnsi="Times New Roman" w:cs="Times New Roman"/>
          <w:sz w:val="22"/>
          <w:szCs w:val="22"/>
        </w:rPr>
        <w:t>16</w:t>
      </w:r>
      <w:r w:rsidR="009F7004">
        <w:rPr>
          <w:rFonts w:ascii="Times New Roman" w:hAnsi="Times New Roman" w:cs="Times New Roman"/>
          <w:sz w:val="22"/>
          <w:szCs w:val="22"/>
        </w:rPr>
        <w:t xml:space="preserve"> и 95/2018)</w:t>
      </w:r>
      <w:proofErr w:type="gramStart"/>
      <w:r w:rsidR="00A578C0" w:rsidRPr="00102AFC">
        <w:rPr>
          <w:rFonts w:ascii="Times New Roman" w:hAnsi="Times New Roman" w:cs="Times New Roman"/>
          <w:sz w:val="22"/>
          <w:szCs w:val="22"/>
        </w:rPr>
        <w:t xml:space="preserve">, </w:t>
      </w:r>
      <w:r w:rsidR="0068626D">
        <w:rPr>
          <w:rFonts w:ascii="Times New Roman" w:hAnsi="Times New Roman" w:cs="Times New Roman"/>
          <w:sz w:val="22"/>
          <w:szCs w:val="22"/>
        </w:rPr>
        <w:t xml:space="preserve"> чл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ана</w:t>
      </w:r>
      <w:proofErr w:type="gramEnd"/>
      <w:r w:rsidR="00ED0A7F">
        <w:rPr>
          <w:rFonts w:ascii="Times New Roman" w:hAnsi="Times New Roman" w:cs="Times New Roman"/>
          <w:sz w:val="22"/>
          <w:szCs w:val="22"/>
        </w:rPr>
        <w:t xml:space="preserve"> </w:t>
      </w:r>
      <w:r w:rsidR="00ED0A7F" w:rsidRPr="00102AFC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="00ED0A7F" w:rsidRPr="00102AFC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ED0A7F" w:rsidRPr="00102AFC">
        <w:rPr>
          <w:rFonts w:ascii="Times New Roman" w:hAnsi="Times New Roman" w:cs="Times New Roman"/>
          <w:sz w:val="22"/>
          <w:szCs w:val="22"/>
        </w:rPr>
        <w:t xml:space="preserve"> 39. Закона о прекрша</w:t>
      </w:r>
      <w:r w:rsidR="0068626D">
        <w:rPr>
          <w:rFonts w:ascii="Times New Roman" w:hAnsi="Times New Roman" w:cs="Times New Roman"/>
          <w:sz w:val="22"/>
          <w:szCs w:val="22"/>
        </w:rPr>
        <w:t xml:space="preserve">јима („Службени гласник РС“, </w:t>
      </w:r>
      <w:proofErr w:type="gramStart"/>
      <w:r w:rsidR="0068626D">
        <w:rPr>
          <w:rFonts w:ascii="Times New Roman" w:hAnsi="Times New Roman" w:cs="Times New Roman"/>
          <w:sz w:val="22"/>
          <w:szCs w:val="22"/>
        </w:rPr>
        <w:t>бр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 xml:space="preserve">ој </w:t>
      </w:r>
      <w:r w:rsidR="00ED0A7F" w:rsidRPr="00102AFC">
        <w:rPr>
          <w:rFonts w:ascii="Times New Roman" w:hAnsi="Times New Roman" w:cs="Times New Roman"/>
          <w:sz w:val="22"/>
          <w:szCs w:val="22"/>
        </w:rPr>
        <w:t xml:space="preserve"> 65</w:t>
      </w:r>
      <w:proofErr w:type="gramEnd"/>
      <w:r w:rsidR="00ED0A7F" w:rsidRPr="00102AFC">
        <w:rPr>
          <w:rFonts w:ascii="Times New Roman" w:hAnsi="Times New Roman" w:cs="Times New Roman"/>
          <w:sz w:val="22"/>
          <w:szCs w:val="22"/>
        </w:rPr>
        <w:t>/</w:t>
      </w:r>
      <w:r w:rsidR="00ED0A7F">
        <w:rPr>
          <w:rFonts w:ascii="Times New Roman" w:hAnsi="Times New Roman" w:cs="Times New Roman"/>
          <w:sz w:val="22"/>
          <w:szCs w:val="22"/>
        </w:rPr>
        <w:t>20</w:t>
      </w:r>
      <w:r w:rsidR="00ED0A7F" w:rsidRPr="00102AFC">
        <w:rPr>
          <w:rFonts w:ascii="Times New Roman" w:hAnsi="Times New Roman" w:cs="Times New Roman"/>
          <w:sz w:val="22"/>
          <w:szCs w:val="22"/>
        </w:rPr>
        <w:t>13, 13/</w:t>
      </w:r>
      <w:r w:rsidR="00ED0A7F">
        <w:rPr>
          <w:rFonts w:ascii="Times New Roman" w:hAnsi="Times New Roman" w:cs="Times New Roman"/>
          <w:sz w:val="22"/>
          <w:szCs w:val="22"/>
        </w:rPr>
        <w:t>20</w:t>
      </w:r>
      <w:r w:rsidR="00ED0A7F" w:rsidRPr="00102AFC">
        <w:rPr>
          <w:rFonts w:ascii="Times New Roman" w:hAnsi="Times New Roman" w:cs="Times New Roman"/>
          <w:sz w:val="22"/>
          <w:szCs w:val="22"/>
        </w:rPr>
        <w:t>16 и 98/</w:t>
      </w:r>
      <w:r w:rsidR="00ED0A7F">
        <w:rPr>
          <w:rFonts w:ascii="Times New Roman" w:hAnsi="Times New Roman" w:cs="Times New Roman"/>
          <w:sz w:val="22"/>
          <w:szCs w:val="22"/>
        </w:rPr>
        <w:t>20</w:t>
      </w:r>
      <w:r w:rsidR="00ED0A7F" w:rsidRPr="00102AFC">
        <w:rPr>
          <w:rFonts w:ascii="Times New Roman" w:hAnsi="Times New Roman" w:cs="Times New Roman"/>
          <w:sz w:val="22"/>
          <w:szCs w:val="22"/>
        </w:rPr>
        <w:t>16 – одлука УС)</w:t>
      </w:r>
      <w:r w:rsidR="00ED0A7F">
        <w:rPr>
          <w:rFonts w:ascii="Times New Roman" w:hAnsi="Times New Roman" w:cs="Times New Roman"/>
          <w:sz w:val="22"/>
          <w:szCs w:val="22"/>
        </w:rPr>
        <w:t xml:space="preserve"> и </w:t>
      </w:r>
      <w:r w:rsidR="0068626D">
        <w:rPr>
          <w:rFonts w:ascii="Times New Roman" w:hAnsi="Times New Roman" w:cs="Times New Roman"/>
          <w:sz w:val="22"/>
          <w:szCs w:val="22"/>
        </w:rPr>
        <w:t>чл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ана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</w:t>
      </w:r>
      <w:r w:rsidR="00C70F84">
        <w:rPr>
          <w:rFonts w:ascii="Times New Roman" w:hAnsi="Times New Roman" w:cs="Times New Roman"/>
          <w:sz w:val="22"/>
          <w:szCs w:val="22"/>
        </w:rPr>
        <w:t>15</w:t>
      </w:r>
      <w:r w:rsidR="0068626D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C70F84">
        <w:rPr>
          <w:rFonts w:ascii="Times New Roman" w:hAnsi="Times New Roman" w:cs="Times New Roman"/>
          <w:sz w:val="22"/>
          <w:szCs w:val="22"/>
        </w:rPr>
        <w:t xml:space="preserve">, 40. </w:t>
      </w:r>
      <w:proofErr w:type="gramStart"/>
      <w:r w:rsidR="00C70F8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C70F84">
        <w:rPr>
          <w:rFonts w:ascii="Times New Roman" w:hAnsi="Times New Roman" w:cs="Times New Roman"/>
          <w:sz w:val="22"/>
          <w:szCs w:val="22"/>
        </w:rPr>
        <w:t xml:space="preserve"> 152</w:t>
      </w:r>
      <w:r w:rsidR="00A578C0">
        <w:rPr>
          <w:rFonts w:ascii="Times New Roman" w:hAnsi="Times New Roman" w:cs="Times New Roman"/>
          <w:sz w:val="22"/>
          <w:szCs w:val="22"/>
        </w:rPr>
        <w:t>.</w:t>
      </w:r>
      <w:r w:rsidR="00A578C0" w:rsidRPr="00102AFC">
        <w:rPr>
          <w:rFonts w:ascii="Times New Roman" w:hAnsi="Times New Roman" w:cs="Times New Roman"/>
          <w:sz w:val="22"/>
          <w:szCs w:val="22"/>
        </w:rPr>
        <w:t xml:space="preserve"> Статута општине Владичин Хан („Службени гласник града Врања“, бр</w:t>
      </w:r>
      <w:r w:rsidR="00A578C0">
        <w:rPr>
          <w:rFonts w:ascii="Times New Roman" w:hAnsi="Times New Roman" w:cs="Times New Roman"/>
          <w:sz w:val="22"/>
          <w:szCs w:val="22"/>
        </w:rPr>
        <w:t>. 4/2019)</w:t>
      </w:r>
      <w:r w:rsidR="00A578C0" w:rsidRPr="00102AF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706BB9">
        <w:rPr>
          <w:rFonts w:ascii="Times New Roman" w:hAnsi="Times New Roman" w:cs="Times New Roman"/>
          <w:sz w:val="22"/>
          <w:szCs w:val="22"/>
        </w:rPr>
        <w:t xml:space="preserve">Скупштина општине </w:t>
      </w:r>
      <w:r w:rsidRPr="00706BB9">
        <w:rPr>
          <w:rFonts w:ascii="Times New Roman" w:hAnsi="Times New Roman" w:cs="Times New Roman"/>
          <w:sz w:val="22"/>
          <w:szCs w:val="22"/>
          <w:lang w:val="ru-RU"/>
        </w:rPr>
        <w:t>Владичин Хан</w:t>
      </w:r>
      <w:r w:rsidRPr="00706BB9">
        <w:rPr>
          <w:rFonts w:ascii="Times New Roman" w:hAnsi="Times New Roman" w:cs="Times New Roman"/>
          <w:sz w:val="22"/>
          <w:szCs w:val="22"/>
        </w:rPr>
        <w:t xml:space="preserve">, </w:t>
      </w:r>
      <w:r w:rsidRPr="00706BB9">
        <w:rPr>
          <w:rFonts w:ascii="Times New Roman" w:hAnsi="Times New Roman" w:cs="Times New Roman"/>
          <w:sz w:val="22"/>
          <w:szCs w:val="22"/>
          <w:lang w:val="ru-RU"/>
        </w:rPr>
        <w:t xml:space="preserve">на седници </w:t>
      </w:r>
      <w:proofErr w:type="gramStart"/>
      <w:r w:rsidRPr="00706BB9">
        <w:rPr>
          <w:rFonts w:ascii="Times New Roman" w:hAnsi="Times New Roman" w:cs="Times New Roman"/>
          <w:sz w:val="22"/>
          <w:szCs w:val="22"/>
          <w:lang w:val="ru-RU"/>
        </w:rPr>
        <w:t xml:space="preserve">одржаној  </w:t>
      </w:r>
      <w:r w:rsidR="008E32FB">
        <w:rPr>
          <w:rFonts w:ascii="Times New Roman" w:hAnsi="Times New Roman" w:cs="Times New Roman"/>
          <w:sz w:val="22"/>
          <w:szCs w:val="22"/>
        </w:rPr>
        <w:t>дана</w:t>
      </w:r>
      <w:proofErr w:type="gramEnd"/>
      <w:r w:rsidR="008E32FB">
        <w:rPr>
          <w:rFonts w:ascii="Times New Roman" w:hAnsi="Times New Roman" w:cs="Times New Roman"/>
          <w:sz w:val="22"/>
          <w:szCs w:val="22"/>
          <w:lang w:val="sr-Cyrl-CS"/>
        </w:rPr>
        <w:t xml:space="preserve"> 07.04.2019.</w:t>
      </w:r>
      <w:r w:rsidR="008E32F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706BB9">
        <w:rPr>
          <w:rFonts w:ascii="Times New Roman" w:hAnsi="Times New Roman" w:cs="Times New Roman"/>
          <w:sz w:val="22"/>
          <w:szCs w:val="22"/>
        </w:rPr>
        <w:t>године</w:t>
      </w:r>
      <w:proofErr w:type="gramEnd"/>
      <w:r w:rsidRPr="00706BB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8E32FB">
        <w:rPr>
          <w:rFonts w:ascii="Times New Roman" w:hAnsi="Times New Roman" w:cs="Times New Roman"/>
          <w:sz w:val="22"/>
          <w:szCs w:val="22"/>
        </w:rPr>
        <w:t>донела је</w:t>
      </w:r>
    </w:p>
    <w:p w:rsidR="002A423E" w:rsidRPr="00706BB9" w:rsidRDefault="002A423E" w:rsidP="00CB7BA2">
      <w:pPr>
        <w:jc w:val="both"/>
        <w:rPr>
          <w:sz w:val="22"/>
          <w:szCs w:val="22"/>
        </w:rPr>
      </w:pPr>
    </w:p>
    <w:p w:rsidR="006667AA" w:rsidRPr="00706BB9" w:rsidRDefault="006667AA" w:rsidP="006667AA">
      <w:pPr>
        <w:jc w:val="center"/>
        <w:rPr>
          <w:color w:val="000000"/>
          <w:sz w:val="22"/>
          <w:szCs w:val="22"/>
        </w:rPr>
      </w:pPr>
    </w:p>
    <w:p w:rsidR="00CB7BA2" w:rsidRDefault="006667AA" w:rsidP="006667AA">
      <w:pPr>
        <w:jc w:val="center"/>
        <w:rPr>
          <w:b/>
          <w:color w:val="000000"/>
          <w:sz w:val="24"/>
          <w:szCs w:val="24"/>
        </w:rPr>
      </w:pPr>
      <w:r w:rsidRPr="009F7004">
        <w:rPr>
          <w:b/>
          <w:color w:val="000000"/>
          <w:sz w:val="24"/>
          <w:szCs w:val="24"/>
        </w:rPr>
        <w:t>ОДЛУКУ О ПИЈАЦАМА</w:t>
      </w:r>
    </w:p>
    <w:p w:rsidR="00E873D9" w:rsidRPr="00E873D9" w:rsidRDefault="00E873D9" w:rsidP="006667AA">
      <w:pPr>
        <w:jc w:val="center"/>
        <w:rPr>
          <w:b/>
          <w:color w:val="000000"/>
          <w:sz w:val="24"/>
          <w:szCs w:val="24"/>
        </w:rPr>
      </w:pPr>
      <w:r w:rsidRPr="00102AFC">
        <w:rPr>
          <w:b/>
          <w:sz w:val="22"/>
          <w:szCs w:val="22"/>
          <w:lang w:val="ru-RU"/>
        </w:rPr>
        <w:t>НА ТЕРИТОРИЈИ ОПШТИНЕ ВЛАДИЧИН ХАН</w:t>
      </w:r>
    </w:p>
    <w:p w:rsidR="00CB7BA2" w:rsidRPr="00706BB9" w:rsidRDefault="00CB7BA2" w:rsidP="00CB7BA2">
      <w:pPr>
        <w:jc w:val="both"/>
        <w:rPr>
          <w:color w:val="000000"/>
          <w:sz w:val="22"/>
          <w:szCs w:val="22"/>
        </w:rPr>
      </w:pPr>
    </w:p>
    <w:p w:rsidR="006667AA" w:rsidRPr="003A10D7" w:rsidRDefault="006667AA" w:rsidP="00CB7BA2">
      <w:pPr>
        <w:jc w:val="both"/>
        <w:rPr>
          <w:b/>
          <w:color w:val="000000"/>
          <w:sz w:val="22"/>
          <w:szCs w:val="22"/>
          <w:lang w:val="sr-Cyrl-CS"/>
        </w:rPr>
      </w:pPr>
    </w:p>
    <w:p w:rsidR="002A423E" w:rsidRPr="009F7004" w:rsidRDefault="00B7099A" w:rsidP="00CB7BA2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>I</w:t>
      </w:r>
      <w:r w:rsidR="00A578C0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ОПШТЕ</w:t>
      </w:r>
      <w:r w:rsidR="00A578C0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ОДРЕДБЕ</w:t>
      </w:r>
    </w:p>
    <w:p w:rsidR="00CB7BA2" w:rsidRPr="009F7004" w:rsidRDefault="00CB7BA2" w:rsidP="00CB7BA2">
      <w:pPr>
        <w:jc w:val="center"/>
        <w:rPr>
          <w:b/>
          <w:color w:val="000000"/>
          <w:sz w:val="22"/>
          <w:szCs w:val="22"/>
        </w:rPr>
      </w:pPr>
    </w:p>
    <w:p w:rsidR="002A423E" w:rsidRPr="009F7004" w:rsidRDefault="00CB7BA2" w:rsidP="00CB7BA2">
      <w:pPr>
        <w:jc w:val="center"/>
        <w:rPr>
          <w:b/>
          <w:bCs/>
          <w:color w:val="000000"/>
          <w:sz w:val="22"/>
          <w:szCs w:val="22"/>
        </w:rPr>
      </w:pPr>
      <w:bookmarkStart w:id="0" w:name="clan_1"/>
      <w:bookmarkEnd w:id="0"/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2A423E" w:rsidRPr="009F7004">
        <w:rPr>
          <w:b/>
          <w:bCs/>
          <w:color w:val="000000"/>
          <w:sz w:val="22"/>
          <w:szCs w:val="22"/>
        </w:rPr>
        <w:t xml:space="preserve"> 1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CB7BA2" w:rsidRPr="00706BB9" w:rsidRDefault="00CB7BA2" w:rsidP="00CB7BA2">
      <w:pPr>
        <w:jc w:val="center"/>
        <w:rPr>
          <w:bCs/>
          <w:color w:val="000000"/>
          <w:sz w:val="22"/>
          <w:szCs w:val="22"/>
        </w:rPr>
      </w:pPr>
    </w:p>
    <w:p w:rsidR="002A423E" w:rsidRPr="00706BB9" w:rsidRDefault="00CB7BA2" w:rsidP="00CB7BA2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Овом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Одлуком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прописује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управљање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9343E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територији</w:t>
      </w:r>
      <w:r w:rsidR="00A578C0">
        <w:rPr>
          <w:color w:val="000000"/>
          <w:sz w:val="22"/>
          <w:szCs w:val="22"/>
        </w:rPr>
        <w:t xml:space="preserve"> о</w:t>
      </w:r>
      <w:r w:rsidRPr="00706BB9">
        <w:rPr>
          <w:color w:val="000000"/>
          <w:sz w:val="22"/>
          <w:szCs w:val="22"/>
        </w:rPr>
        <w:t>пштине Владичин Хан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локација</w:t>
      </w:r>
      <w:r w:rsidR="00A578C0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одржавање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начин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издавања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обавезе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трговца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радно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питања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значаја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CB7B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Управљање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комунална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делатност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општег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интереса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обухвата</w:t>
      </w:r>
      <w:r w:rsidR="002A423E" w:rsidRPr="00706BB9">
        <w:rPr>
          <w:color w:val="000000"/>
          <w:sz w:val="22"/>
          <w:szCs w:val="22"/>
        </w:rPr>
        <w:t xml:space="preserve">: </w:t>
      </w:r>
      <w:r w:rsidRPr="00706BB9">
        <w:rPr>
          <w:color w:val="000000"/>
          <w:sz w:val="22"/>
          <w:szCs w:val="22"/>
        </w:rPr>
        <w:t>комунално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опремање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одржавање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пијачног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пословног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укључујући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киоске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отвореном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простору</w:t>
      </w:r>
      <w:r w:rsidR="002A423E" w:rsidRPr="00706BB9">
        <w:rPr>
          <w:color w:val="000000"/>
          <w:sz w:val="22"/>
          <w:szCs w:val="22"/>
        </w:rPr>
        <w:t xml:space="preserve">), </w:t>
      </w:r>
      <w:r w:rsidRPr="00706BB9">
        <w:rPr>
          <w:color w:val="000000"/>
          <w:sz w:val="22"/>
          <w:szCs w:val="22"/>
        </w:rPr>
        <w:t>давање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</w:t>
      </w:r>
      <w:r w:rsidR="00A578C0">
        <w:rPr>
          <w:color w:val="000000"/>
          <w:sz w:val="22"/>
          <w:szCs w:val="22"/>
        </w:rPr>
        <w:t xml:space="preserve">а </w:t>
      </w:r>
      <w:r w:rsidRPr="00706BB9">
        <w:rPr>
          <w:color w:val="000000"/>
          <w:sz w:val="22"/>
          <w:szCs w:val="22"/>
        </w:rPr>
        <w:t>пијацама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организација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делатности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затвореним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отвореним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просторима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намењени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822EB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обављање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прехрамбених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других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>. </w:t>
      </w:r>
    </w:p>
    <w:p w:rsidR="009F7004" w:rsidRPr="00706BB9" w:rsidRDefault="009F7004" w:rsidP="00CB7BA2">
      <w:pPr>
        <w:ind w:firstLine="720"/>
        <w:jc w:val="center"/>
        <w:rPr>
          <w:color w:val="000000"/>
          <w:sz w:val="22"/>
          <w:szCs w:val="22"/>
        </w:rPr>
      </w:pPr>
    </w:p>
    <w:p w:rsidR="002A423E" w:rsidRPr="009F7004" w:rsidRDefault="00CB7BA2" w:rsidP="00CB7BA2">
      <w:pPr>
        <w:jc w:val="center"/>
        <w:rPr>
          <w:b/>
          <w:bCs/>
          <w:color w:val="000000"/>
          <w:sz w:val="22"/>
          <w:szCs w:val="22"/>
        </w:rPr>
      </w:pPr>
      <w:bookmarkStart w:id="1" w:name="clan_2"/>
      <w:bookmarkEnd w:id="1"/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2A423E" w:rsidRPr="009F7004">
        <w:rPr>
          <w:b/>
          <w:bCs/>
          <w:color w:val="000000"/>
          <w:sz w:val="22"/>
          <w:szCs w:val="22"/>
        </w:rPr>
        <w:t xml:space="preserve"> 2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CB7BA2" w:rsidRPr="00706BB9" w:rsidRDefault="00CB7BA2" w:rsidP="00CB7BA2">
      <w:pPr>
        <w:jc w:val="both"/>
        <w:rPr>
          <w:bCs/>
          <w:color w:val="000000"/>
          <w:sz w:val="22"/>
          <w:szCs w:val="22"/>
        </w:rPr>
      </w:pPr>
    </w:p>
    <w:p w:rsidR="002A423E" w:rsidRPr="00706BB9" w:rsidRDefault="00CB7BA2" w:rsidP="00CB7B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Пијаца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посебна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тржишна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институција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бави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организовањем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трговине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мало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путем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уређивања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одржавања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издавања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специјализованог</w:t>
      </w:r>
      <w:r w:rsidR="00A578C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обављање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као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пратећих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2A423E" w:rsidRPr="00706BB9">
        <w:rPr>
          <w:color w:val="000000"/>
          <w:sz w:val="22"/>
          <w:szCs w:val="22"/>
        </w:rPr>
        <w:t>. </w:t>
      </w:r>
    </w:p>
    <w:p w:rsidR="002A423E" w:rsidRPr="00706BB9" w:rsidRDefault="00CB7BA2" w:rsidP="00CB7B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Пијачна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обухвата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продају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тезгама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боксовима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посебним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продајним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објектима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свежих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прехрамбених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производа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домаће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радиности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занатских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друге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широке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потрошње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као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пратећих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2A423E" w:rsidRPr="00706BB9">
        <w:rPr>
          <w:color w:val="000000"/>
          <w:sz w:val="22"/>
          <w:szCs w:val="22"/>
        </w:rPr>
        <w:t>. </w:t>
      </w:r>
    </w:p>
    <w:p w:rsidR="001D2752" w:rsidRPr="00706BB9" w:rsidRDefault="001D2752" w:rsidP="001D275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Према врсти робе која се на њима продаје, пијаце могу бити: </w:t>
      </w:r>
    </w:p>
    <w:p w:rsidR="001D2752" w:rsidRPr="00706BB9" w:rsidRDefault="001D2752" w:rsidP="001D2752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1.</w:t>
      </w:r>
      <w:r w:rsidRPr="00706BB9">
        <w:rPr>
          <w:color w:val="000000"/>
          <w:sz w:val="22"/>
          <w:szCs w:val="22"/>
        </w:rPr>
        <w:tab/>
      </w:r>
      <w:proofErr w:type="gramStart"/>
      <w:r w:rsidR="00C11A36">
        <w:rPr>
          <w:color w:val="000000"/>
          <w:sz w:val="22"/>
          <w:szCs w:val="22"/>
        </w:rPr>
        <w:t>з</w:t>
      </w:r>
      <w:r w:rsidRPr="00706BB9">
        <w:rPr>
          <w:color w:val="000000"/>
          <w:sz w:val="22"/>
          <w:szCs w:val="22"/>
        </w:rPr>
        <w:t>елена</w:t>
      </w:r>
      <w:proofErr w:type="gramEnd"/>
      <w:r w:rsidRPr="00706BB9">
        <w:rPr>
          <w:color w:val="000000"/>
          <w:sz w:val="22"/>
          <w:szCs w:val="22"/>
        </w:rPr>
        <w:t xml:space="preserve"> пијаца - је простор одређен планским актом, намењен и комунално опремљен за обављање промета на мало пољопривредно-прехрамбених производа (свежег и сушеног воћа, поврћа, шумских плодова, јаја, цвећа, украсног и лековитог биља, садног материјала, непрехрамбених производа занатских радњи и домаће радиности); </w:t>
      </w:r>
    </w:p>
    <w:p w:rsidR="001D2752" w:rsidRPr="00706BB9" w:rsidRDefault="001D2752" w:rsidP="001D2752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2.</w:t>
      </w:r>
      <w:r w:rsidRPr="00706BB9">
        <w:rPr>
          <w:color w:val="000000"/>
          <w:sz w:val="22"/>
          <w:szCs w:val="22"/>
        </w:rPr>
        <w:tab/>
      </w:r>
      <w:proofErr w:type="gramStart"/>
      <w:r w:rsidR="00C11A36">
        <w:rPr>
          <w:color w:val="000000"/>
          <w:sz w:val="22"/>
          <w:szCs w:val="22"/>
        </w:rPr>
        <w:t>к</w:t>
      </w:r>
      <w:r w:rsidRPr="00706BB9">
        <w:rPr>
          <w:color w:val="000000"/>
          <w:sz w:val="22"/>
          <w:szCs w:val="22"/>
        </w:rPr>
        <w:t>ванташка</w:t>
      </w:r>
      <w:proofErr w:type="gramEnd"/>
      <w:r w:rsidRPr="00706BB9">
        <w:rPr>
          <w:color w:val="000000"/>
          <w:sz w:val="22"/>
          <w:szCs w:val="22"/>
        </w:rPr>
        <w:t xml:space="preserve"> пијаца - је простор одређен планским актом, намењен и комунално опремљен за обављање промета на мало и велико пољопривредно-прехрамбених производа (воћа, поврћа, јаја) са тезги, контејнера, боксова, возила и приколица; </w:t>
      </w:r>
    </w:p>
    <w:p w:rsidR="001D2752" w:rsidRPr="00706BB9" w:rsidRDefault="001D2752" w:rsidP="001D2752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3.</w:t>
      </w:r>
      <w:r w:rsidRPr="00706BB9">
        <w:rPr>
          <w:color w:val="000000"/>
          <w:sz w:val="22"/>
          <w:szCs w:val="22"/>
        </w:rPr>
        <w:tab/>
      </w:r>
      <w:proofErr w:type="gramStart"/>
      <w:r w:rsidR="00C11A36">
        <w:rPr>
          <w:color w:val="000000"/>
          <w:sz w:val="22"/>
          <w:szCs w:val="22"/>
        </w:rPr>
        <w:t>с</w:t>
      </w:r>
      <w:r w:rsidRPr="00706BB9">
        <w:rPr>
          <w:color w:val="000000"/>
          <w:sz w:val="22"/>
          <w:szCs w:val="22"/>
        </w:rPr>
        <w:t>точна</w:t>
      </w:r>
      <w:proofErr w:type="gramEnd"/>
      <w:r w:rsidRPr="00706BB9">
        <w:rPr>
          <w:color w:val="000000"/>
          <w:sz w:val="22"/>
          <w:szCs w:val="22"/>
        </w:rPr>
        <w:t xml:space="preserve"> пијаца - је простор одређен планским актом, намењен и комунално опремљен за излагање и промет животиња на коме се довозе животиње из различитих газдинстава и излажу ради продаје; </w:t>
      </w:r>
    </w:p>
    <w:p w:rsidR="001D2752" w:rsidRPr="00706BB9" w:rsidRDefault="001D2752" w:rsidP="001D2752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4.</w:t>
      </w:r>
      <w:r w:rsidRPr="00706BB9">
        <w:rPr>
          <w:color w:val="000000"/>
          <w:sz w:val="22"/>
          <w:szCs w:val="22"/>
        </w:rPr>
        <w:tab/>
      </w:r>
      <w:proofErr w:type="gramStart"/>
      <w:r w:rsidR="00C11A36">
        <w:rPr>
          <w:color w:val="000000"/>
          <w:sz w:val="22"/>
          <w:szCs w:val="22"/>
        </w:rPr>
        <w:t>р</w:t>
      </w:r>
      <w:r w:rsidRPr="00706BB9">
        <w:rPr>
          <w:color w:val="000000"/>
          <w:sz w:val="22"/>
          <w:szCs w:val="22"/>
        </w:rPr>
        <w:t>обна</w:t>
      </w:r>
      <w:proofErr w:type="gramEnd"/>
      <w:r w:rsidRPr="00706BB9">
        <w:rPr>
          <w:color w:val="000000"/>
          <w:sz w:val="22"/>
          <w:szCs w:val="22"/>
        </w:rPr>
        <w:t xml:space="preserve"> пијаца - је простор одређен планским актом, намењен и комунално опремљен за обављање промета на мало непрехрамбених производа дозвољених законом као и половне коришћене робе (одећа, обућа, разни кућни предмети, мотори и њихови делови, електрични апарати и др. слична роба); </w:t>
      </w:r>
    </w:p>
    <w:p w:rsidR="001D2752" w:rsidRPr="00706BB9" w:rsidRDefault="001D2752" w:rsidP="001D2752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5.</w:t>
      </w:r>
      <w:r w:rsidRPr="00706BB9">
        <w:rPr>
          <w:color w:val="000000"/>
          <w:sz w:val="22"/>
          <w:szCs w:val="22"/>
        </w:rPr>
        <w:tab/>
      </w:r>
      <w:proofErr w:type="gramStart"/>
      <w:r w:rsidR="00C11A36">
        <w:rPr>
          <w:color w:val="000000"/>
          <w:sz w:val="22"/>
          <w:szCs w:val="22"/>
        </w:rPr>
        <w:t>а</w:t>
      </w:r>
      <w:r w:rsidRPr="00706BB9">
        <w:rPr>
          <w:color w:val="000000"/>
          <w:sz w:val="22"/>
          <w:szCs w:val="22"/>
        </w:rPr>
        <w:t>уто</w:t>
      </w:r>
      <w:proofErr w:type="gramEnd"/>
      <w:r w:rsidRPr="00706BB9">
        <w:rPr>
          <w:color w:val="000000"/>
          <w:sz w:val="22"/>
          <w:szCs w:val="22"/>
        </w:rPr>
        <w:t xml:space="preserve"> пијаца - је простор одређен планским актом, намењен и комунално опремљен за обављање промета половних путничких и теретних возила и мотоцикала, као и половних резервних ауто-делова и прибора.</w:t>
      </w:r>
    </w:p>
    <w:p w:rsidR="00F9589B" w:rsidRPr="00706BB9" w:rsidRDefault="00F9589B" w:rsidP="00F9589B">
      <w:pPr>
        <w:ind w:firstLine="709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lastRenderedPageBreak/>
        <w:t>Вашари су продајна места привременог карактера, организовани на отвореном или затвореном простору у складу са Законом на којима се може вршити промет на мало све робе наведене у ставу 3. ове Одлуке.</w:t>
      </w:r>
    </w:p>
    <w:p w:rsidR="00CB7BA2" w:rsidRPr="00706BB9" w:rsidRDefault="00F9589B" w:rsidP="00F9589B">
      <w:pPr>
        <w:ind w:firstLine="709"/>
        <w:jc w:val="both"/>
        <w:rPr>
          <w:color w:val="000000"/>
          <w:sz w:val="22"/>
          <w:szCs w:val="22"/>
        </w:rPr>
      </w:pPr>
      <w:bookmarkStart w:id="2" w:name="clan_3"/>
      <w:bookmarkEnd w:id="2"/>
      <w:r w:rsidRPr="00706BB9">
        <w:rPr>
          <w:color w:val="000000"/>
          <w:sz w:val="22"/>
          <w:szCs w:val="22"/>
        </w:rPr>
        <w:t>Локације пијачних простора одређују се oдговарајућим планским актом</w:t>
      </w:r>
    </w:p>
    <w:p w:rsidR="00F9589B" w:rsidRDefault="00F9589B" w:rsidP="00F9589B">
      <w:pPr>
        <w:ind w:firstLine="709"/>
        <w:jc w:val="both"/>
        <w:rPr>
          <w:bCs/>
          <w:color w:val="000000"/>
          <w:sz w:val="22"/>
          <w:szCs w:val="22"/>
        </w:rPr>
      </w:pPr>
    </w:p>
    <w:p w:rsidR="009F7004" w:rsidRPr="00706BB9" w:rsidRDefault="009F7004" w:rsidP="00F9589B">
      <w:pPr>
        <w:ind w:firstLine="709"/>
        <w:jc w:val="both"/>
        <w:rPr>
          <w:bCs/>
          <w:color w:val="000000"/>
          <w:sz w:val="22"/>
          <w:szCs w:val="22"/>
        </w:rPr>
      </w:pPr>
    </w:p>
    <w:p w:rsidR="002A423E" w:rsidRPr="009F7004" w:rsidRDefault="00CB7BA2" w:rsidP="00CB7BA2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2A423E" w:rsidRPr="009F7004">
        <w:rPr>
          <w:b/>
          <w:bCs/>
          <w:color w:val="000000"/>
          <w:sz w:val="22"/>
          <w:szCs w:val="22"/>
        </w:rPr>
        <w:t xml:space="preserve"> 3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CB7BA2" w:rsidRPr="00706BB9" w:rsidRDefault="00CB7BA2" w:rsidP="00CB7BA2">
      <w:pPr>
        <w:jc w:val="both"/>
        <w:rPr>
          <w:color w:val="000000"/>
          <w:sz w:val="22"/>
          <w:szCs w:val="22"/>
        </w:rPr>
      </w:pPr>
    </w:p>
    <w:p w:rsidR="00273D21" w:rsidRPr="00706BB9" w:rsidRDefault="00CB7BA2" w:rsidP="00273D2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Корисници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смислу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су</w:t>
      </w:r>
      <w:r w:rsidR="002A423E" w:rsidRPr="00706BB9">
        <w:rPr>
          <w:color w:val="000000"/>
          <w:sz w:val="22"/>
          <w:szCs w:val="22"/>
        </w:rPr>
        <w:t>: </w:t>
      </w:r>
    </w:p>
    <w:p w:rsidR="002A423E" w:rsidRPr="00706BB9" w:rsidRDefault="007E0E30" w:rsidP="00D542F5">
      <w:pPr>
        <w:pStyle w:val="ListParagraph"/>
        <w:numPr>
          <w:ilvl w:val="0"/>
          <w:numId w:val="2"/>
        </w:numPr>
        <w:ind w:left="99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CB7BA2" w:rsidRPr="00706BB9">
        <w:rPr>
          <w:color w:val="000000"/>
          <w:sz w:val="22"/>
          <w:szCs w:val="22"/>
        </w:rPr>
        <w:t>равна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лица</w:t>
      </w:r>
      <w:r w:rsidR="002A423E" w:rsidRPr="00706BB9">
        <w:rPr>
          <w:color w:val="000000"/>
          <w:sz w:val="22"/>
          <w:szCs w:val="22"/>
        </w:rPr>
        <w:t xml:space="preserve">, </w:t>
      </w:r>
      <w:r w:rsidR="00CB7BA2" w:rsidRPr="00706BB9">
        <w:rPr>
          <w:color w:val="000000"/>
          <w:sz w:val="22"/>
          <w:szCs w:val="22"/>
        </w:rPr>
        <w:t>предузетници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физичка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лица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која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користе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пијачни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простор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циљу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продаје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производа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или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пружања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услуга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под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условима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прописаним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законом</w:t>
      </w:r>
      <w:r w:rsidR="002A423E" w:rsidRPr="00706BB9">
        <w:rPr>
          <w:color w:val="000000"/>
          <w:sz w:val="22"/>
          <w:szCs w:val="22"/>
        </w:rPr>
        <w:t xml:space="preserve">, </w:t>
      </w:r>
      <w:r w:rsidR="00CB7BA2" w:rsidRPr="00706BB9">
        <w:rPr>
          <w:color w:val="000000"/>
          <w:sz w:val="22"/>
          <w:szCs w:val="22"/>
        </w:rPr>
        <w:t>подзаконским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актима</w:t>
      </w:r>
      <w:r w:rsidR="002A423E" w:rsidRPr="00706BB9">
        <w:rPr>
          <w:color w:val="000000"/>
          <w:sz w:val="22"/>
          <w:szCs w:val="22"/>
        </w:rPr>
        <w:t xml:space="preserve">, </w:t>
      </w:r>
      <w:r w:rsidR="00CB7BA2" w:rsidRPr="00706BB9">
        <w:rPr>
          <w:color w:val="000000"/>
          <w:sz w:val="22"/>
          <w:szCs w:val="22"/>
        </w:rPr>
        <w:t>овом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одлуком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актима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донетим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основу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ове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Одлуке</w:t>
      </w:r>
      <w:r w:rsidR="002A423E" w:rsidRPr="00706BB9">
        <w:rPr>
          <w:color w:val="000000"/>
          <w:sz w:val="22"/>
          <w:szCs w:val="22"/>
        </w:rPr>
        <w:t xml:space="preserve"> (</w:t>
      </w:r>
      <w:r w:rsidR="00CB7BA2" w:rsidRPr="00706BB9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даљем</w:t>
      </w:r>
      <w:r>
        <w:rPr>
          <w:color w:val="000000"/>
          <w:sz w:val="22"/>
          <w:szCs w:val="22"/>
        </w:rPr>
        <w:t xml:space="preserve">  </w:t>
      </w:r>
      <w:r w:rsidR="00CB7BA2" w:rsidRPr="00706BB9">
        <w:rPr>
          <w:color w:val="000000"/>
          <w:sz w:val="22"/>
          <w:szCs w:val="22"/>
        </w:rPr>
        <w:t>тексту</w:t>
      </w:r>
      <w:r w:rsidR="002A423E" w:rsidRPr="00706BB9">
        <w:rPr>
          <w:color w:val="000000"/>
          <w:sz w:val="22"/>
          <w:szCs w:val="22"/>
        </w:rPr>
        <w:t xml:space="preserve">: </w:t>
      </w:r>
      <w:r w:rsidR="00CB7BA2" w:rsidRPr="00706BB9">
        <w:rPr>
          <w:color w:val="000000"/>
          <w:sz w:val="22"/>
          <w:szCs w:val="22"/>
        </w:rPr>
        <w:t>трговац</w:t>
      </w:r>
      <w:r w:rsidR="002A423E" w:rsidRPr="00706BB9">
        <w:rPr>
          <w:color w:val="000000"/>
          <w:sz w:val="22"/>
          <w:szCs w:val="22"/>
        </w:rPr>
        <w:t xml:space="preserve">) </w:t>
      </w:r>
      <w:r w:rsidR="00CB7BA2" w:rsidRPr="00706BB9">
        <w:rPr>
          <w:color w:val="000000"/>
          <w:sz w:val="22"/>
          <w:szCs w:val="22"/>
        </w:rPr>
        <w:t>и</w:t>
      </w:r>
      <w:r w:rsidR="002A423E" w:rsidRPr="00706BB9">
        <w:rPr>
          <w:color w:val="000000"/>
          <w:sz w:val="22"/>
          <w:szCs w:val="22"/>
        </w:rPr>
        <w:t> </w:t>
      </w:r>
    </w:p>
    <w:p w:rsidR="00273D21" w:rsidRPr="00244B9F" w:rsidRDefault="007E0E30" w:rsidP="00244B9F">
      <w:pPr>
        <w:pStyle w:val="ListParagraph"/>
        <w:numPr>
          <w:ilvl w:val="0"/>
          <w:numId w:val="2"/>
        </w:numPr>
        <w:ind w:left="993" w:hanging="284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л</w:t>
      </w:r>
      <w:r w:rsidR="00CB7BA2" w:rsidRPr="00706BB9">
        <w:rPr>
          <w:color w:val="000000"/>
          <w:sz w:val="22"/>
          <w:szCs w:val="22"/>
        </w:rPr>
        <w:t>ица</w:t>
      </w:r>
      <w:proofErr w:type="gramEnd"/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која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се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пијаци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снабдевају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производима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користе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одговарајуће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услуге</w:t>
      </w:r>
      <w:r w:rsidR="002A423E" w:rsidRPr="00706BB9">
        <w:rPr>
          <w:color w:val="000000"/>
          <w:sz w:val="22"/>
          <w:szCs w:val="22"/>
        </w:rPr>
        <w:t xml:space="preserve"> (</w:t>
      </w:r>
      <w:r w:rsidR="00CB7BA2" w:rsidRPr="00706BB9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даљем</w:t>
      </w:r>
      <w:r>
        <w:rPr>
          <w:color w:val="000000"/>
          <w:sz w:val="22"/>
          <w:szCs w:val="22"/>
        </w:rPr>
        <w:t xml:space="preserve"> </w:t>
      </w:r>
      <w:r w:rsidR="00CB7BA2" w:rsidRPr="00706BB9">
        <w:rPr>
          <w:color w:val="000000"/>
          <w:sz w:val="22"/>
          <w:szCs w:val="22"/>
        </w:rPr>
        <w:t>тексту</w:t>
      </w:r>
      <w:r w:rsidR="002A423E" w:rsidRPr="00706BB9">
        <w:rPr>
          <w:color w:val="000000"/>
          <w:sz w:val="22"/>
          <w:szCs w:val="22"/>
        </w:rPr>
        <w:t xml:space="preserve">: </w:t>
      </w:r>
      <w:r w:rsidR="00CB7BA2" w:rsidRPr="00706BB9">
        <w:rPr>
          <w:color w:val="000000"/>
          <w:sz w:val="22"/>
          <w:szCs w:val="22"/>
        </w:rPr>
        <w:t>купац</w:t>
      </w:r>
      <w:r w:rsidR="002A423E" w:rsidRPr="00706BB9">
        <w:rPr>
          <w:color w:val="000000"/>
          <w:sz w:val="22"/>
          <w:szCs w:val="22"/>
        </w:rPr>
        <w:t>). </w:t>
      </w:r>
    </w:p>
    <w:p w:rsidR="00273D21" w:rsidRPr="00706BB9" w:rsidRDefault="00D542F5" w:rsidP="00273D2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Корисник пијачних услуга у обавези је да користи комуналну услугу на начин којим се: </w:t>
      </w:r>
    </w:p>
    <w:p w:rsidR="00D542F5" w:rsidRPr="00706BB9" w:rsidRDefault="007E0E30" w:rsidP="00D542F5">
      <w:pPr>
        <w:pStyle w:val="ListParagraph"/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D542F5" w:rsidRPr="00706BB9">
        <w:rPr>
          <w:color w:val="000000"/>
          <w:sz w:val="22"/>
          <w:szCs w:val="22"/>
        </w:rPr>
        <w:t xml:space="preserve">е ометају други корисници и не угрожава животна средина; </w:t>
      </w:r>
    </w:p>
    <w:p w:rsidR="00D542F5" w:rsidRPr="00706BB9" w:rsidRDefault="007E0E30" w:rsidP="00D542F5">
      <w:pPr>
        <w:pStyle w:val="ListParagraph"/>
        <w:numPr>
          <w:ilvl w:val="0"/>
          <w:numId w:val="2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</w:t>
      </w:r>
      <w:r w:rsidR="00D542F5" w:rsidRPr="00706BB9">
        <w:rPr>
          <w:color w:val="000000"/>
          <w:sz w:val="22"/>
          <w:szCs w:val="22"/>
        </w:rPr>
        <w:t>е угрожавају објекти и опрема, који су у функцији обављања одређене комуналне делатности.</w:t>
      </w:r>
    </w:p>
    <w:p w:rsidR="00CB7BA2" w:rsidRPr="00706BB9" w:rsidRDefault="00CB7BA2" w:rsidP="00CB7BA2">
      <w:pPr>
        <w:jc w:val="both"/>
        <w:rPr>
          <w:bCs/>
          <w:color w:val="000000"/>
          <w:sz w:val="22"/>
          <w:szCs w:val="22"/>
        </w:rPr>
      </w:pPr>
      <w:bookmarkStart w:id="3" w:name="clan_4"/>
      <w:bookmarkEnd w:id="3"/>
    </w:p>
    <w:p w:rsidR="002A423E" w:rsidRPr="009F7004" w:rsidRDefault="00CB7BA2" w:rsidP="00CB7BA2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2A423E" w:rsidRPr="009F7004">
        <w:rPr>
          <w:b/>
          <w:bCs/>
          <w:color w:val="000000"/>
          <w:sz w:val="22"/>
          <w:szCs w:val="22"/>
        </w:rPr>
        <w:t xml:space="preserve"> 4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CB7BA2" w:rsidRPr="00706BB9" w:rsidRDefault="00CB7BA2" w:rsidP="00CB7BA2">
      <w:pPr>
        <w:jc w:val="both"/>
        <w:rPr>
          <w:color w:val="000000"/>
          <w:sz w:val="22"/>
          <w:szCs w:val="22"/>
        </w:rPr>
      </w:pPr>
    </w:p>
    <w:p w:rsidR="00B7099A" w:rsidRDefault="00B7099A" w:rsidP="00B7099A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Под пијацом на територији општине Владичин Хан подразумева се Градска пијаца у </w:t>
      </w:r>
      <w:r w:rsidR="007E0E30">
        <w:rPr>
          <w:color w:val="000000"/>
          <w:sz w:val="22"/>
          <w:szCs w:val="22"/>
        </w:rPr>
        <w:t>т</w:t>
      </w:r>
      <w:r w:rsidRPr="00706BB9">
        <w:rPr>
          <w:color w:val="000000"/>
          <w:sz w:val="22"/>
          <w:szCs w:val="22"/>
        </w:rPr>
        <w:t>ржном центру, која је вишенаменска и чине је два одвојена дела:</w:t>
      </w:r>
    </w:p>
    <w:p w:rsidR="00CC4F6B" w:rsidRPr="00706BB9" w:rsidRDefault="00CC4F6B" w:rsidP="00B7099A">
      <w:pPr>
        <w:ind w:firstLine="720"/>
        <w:jc w:val="both"/>
        <w:rPr>
          <w:color w:val="000000"/>
          <w:sz w:val="22"/>
          <w:szCs w:val="22"/>
        </w:rPr>
      </w:pPr>
    </w:p>
    <w:p w:rsidR="00B7099A" w:rsidRPr="00706BB9" w:rsidRDefault="00B7099A" w:rsidP="00B7099A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1.</w:t>
      </w:r>
      <w:r w:rsidRPr="00706BB9">
        <w:rPr>
          <w:color w:val="000000"/>
          <w:sz w:val="22"/>
          <w:szCs w:val="22"/>
        </w:rPr>
        <w:tab/>
      </w:r>
      <w:proofErr w:type="gramStart"/>
      <w:r w:rsidRPr="00706BB9">
        <w:rPr>
          <w:color w:val="000000"/>
          <w:sz w:val="22"/>
          <w:szCs w:val="22"/>
        </w:rPr>
        <w:t>зелена</w:t>
      </w:r>
      <w:proofErr w:type="gramEnd"/>
      <w:r w:rsidRPr="00706BB9">
        <w:rPr>
          <w:color w:val="000000"/>
          <w:sz w:val="22"/>
          <w:szCs w:val="22"/>
        </w:rPr>
        <w:t xml:space="preserve"> пијаца и</w:t>
      </w:r>
    </w:p>
    <w:p w:rsidR="00B7099A" w:rsidRPr="00706BB9" w:rsidRDefault="00B7099A" w:rsidP="00B7099A">
      <w:pPr>
        <w:ind w:left="993" w:hanging="28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2.</w:t>
      </w:r>
      <w:r w:rsidRPr="00706BB9">
        <w:rPr>
          <w:color w:val="000000"/>
          <w:sz w:val="22"/>
          <w:szCs w:val="22"/>
        </w:rPr>
        <w:tab/>
        <w:t>робна пијаца</w:t>
      </w:r>
    </w:p>
    <w:p w:rsidR="00CB7BA2" w:rsidRPr="00706BB9" w:rsidRDefault="00CB7BA2" w:rsidP="00CB7BA2">
      <w:pPr>
        <w:jc w:val="both"/>
        <w:rPr>
          <w:bCs/>
          <w:color w:val="000000"/>
          <w:sz w:val="22"/>
          <w:szCs w:val="22"/>
        </w:rPr>
      </w:pPr>
      <w:bookmarkStart w:id="4" w:name="clan_5"/>
      <w:bookmarkEnd w:id="4"/>
    </w:p>
    <w:p w:rsidR="002A423E" w:rsidRPr="009F7004" w:rsidRDefault="00CB7BA2" w:rsidP="00CB7BA2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2A423E" w:rsidRPr="009F7004">
        <w:rPr>
          <w:b/>
          <w:bCs/>
          <w:color w:val="000000"/>
          <w:sz w:val="22"/>
          <w:szCs w:val="22"/>
        </w:rPr>
        <w:t xml:space="preserve"> 5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CB7BA2" w:rsidRPr="00706BB9" w:rsidRDefault="00CB7BA2" w:rsidP="00CB7BA2">
      <w:pPr>
        <w:jc w:val="center"/>
        <w:rPr>
          <w:bCs/>
          <w:color w:val="000000"/>
          <w:sz w:val="22"/>
          <w:szCs w:val="22"/>
        </w:rPr>
      </w:pPr>
    </w:p>
    <w:p w:rsidR="002A423E" w:rsidRPr="00706BB9" w:rsidRDefault="00CB7BA2" w:rsidP="00CB7B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Послове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управљања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уређивања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одржавања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подручју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насељеног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Владичин Хан</w:t>
      </w:r>
      <w:r w:rsidR="00CC4F6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обавља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Јавно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предузеће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комунално уређење Владичин Хан</w:t>
      </w:r>
      <w:r w:rsidR="001D2752" w:rsidRPr="00706BB9">
        <w:rPr>
          <w:color w:val="000000"/>
          <w:sz w:val="22"/>
          <w:szCs w:val="22"/>
        </w:rPr>
        <w:t>,</w:t>
      </w:r>
      <w:r w:rsidRPr="00706BB9">
        <w:rPr>
          <w:color w:val="000000"/>
          <w:sz w:val="22"/>
          <w:szCs w:val="22"/>
        </w:rPr>
        <w:t xml:space="preserve"> основано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стране</w:t>
      </w:r>
      <w:r w:rsidR="007E0E30">
        <w:rPr>
          <w:color w:val="000000"/>
          <w:sz w:val="22"/>
          <w:szCs w:val="22"/>
        </w:rPr>
        <w:t xml:space="preserve"> </w:t>
      </w:r>
      <w:r w:rsidR="000E49F3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 xml:space="preserve">пштине Владичин Хан </w:t>
      </w:r>
      <w:r w:rsidR="002A423E" w:rsidRPr="00706BB9">
        <w:rPr>
          <w:color w:val="000000"/>
          <w:sz w:val="22"/>
          <w:szCs w:val="22"/>
        </w:rPr>
        <w:t>(</w:t>
      </w:r>
      <w:r w:rsidRPr="00706BB9">
        <w:rPr>
          <w:color w:val="000000"/>
          <w:sz w:val="22"/>
          <w:szCs w:val="22"/>
        </w:rPr>
        <w:t>у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даљем</w:t>
      </w:r>
      <w:r w:rsidR="007E0E30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тексту</w:t>
      </w:r>
      <w:r w:rsidR="002A423E" w:rsidRPr="00706BB9">
        <w:rPr>
          <w:color w:val="000000"/>
          <w:sz w:val="22"/>
          <w:szCs w:val="22"/>
        </w:rPr>
        <w:t xml:space="preserve">: </w:t>
      </w:r>
      <w:r w:rsidRPr="00706BB9">
        <w:rPr>
          <w:color w:val="000000"/>
          <w:sz w:val="22"/>
          <w:szCs w:val="22"/>
        </w:rPr>
        <w:t>Предузеће</w:t>
      </w:r>
      <w:r w:rsidR="002A423E" w:rsidRPr="00706BB9">
        <w:rPr>
          <w:color w:val="000000"/>
          <w:sz w:val="22"/>
          <w:szCs w:val="22"/>
        </w:rPr>
        <w:t>). </w:t>
      </w:r>
    </w:p>
    <w:p w:rsidR="00CB7BA2" w:rsidRPr="00706BB9" w:rsidRDefault="00CB7BA2" w:rsidP="00CB7BA2">
      <w:pPr>
        <w:jc w:val="both"/>
        <w:rPr>
          <w:bCs/>
          <w:color w:val="000000"/>
          <w:sz w:val="22"/>
          <w:szCs w:val="22"/>
        </w:rPr>
      </w:pPr>
      <w:bookmarkStart w:id="5" w:name="clan_6"/>
      <w:bookmarkEnd w:id="5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  <w:bookmarkStart w:id="6" w:name="str_2"/>
      <w:bookmarkEnd w:id="6"/>
    </w:p>
    <w:p w:rsidR="002A423E" w:rsidRPr="009F7004" w:rsidRDefault="00F9589B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>II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ОРГАНИЗАЦИЈА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И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РАД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ПИЈАЦЕ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7" w:name="clan_8"/>
      <w:bookmarkEnd w:id="7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F9589B" w:rsidRPr="009F7004">
        <w:rPr>
          <w:b/>
          <w:bCs/>
          <w:color w:val="000000"/>
          <w:sz w:val="22"/>
          <w:szCs w:val="22"/>
        </w:rPr>
        <w:t xml:space="preserve"> 6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Промет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условима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начин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одређен</w:t>
      </w:r>
      <w:r w:rsidR="00AE4D08">
        <w:rPr>
          <w:color w:val="000000"/>
          <w:sz w:val="22"/>
          <w:szCs w:val="22"/>
        </w:rPr>
        <w:t xml:space="preserve"> </w:t>
      </w:r>
      <w:r w:rsidR="00784983">
        <w:rPr>
          <w:color w:val="000000"/>
          <w:sz w:val="22"/>
          <w:szCs w:val="22"/>
        </w:rPr>
        <w:t>з</w:t>
      </w:r>
      <w:r w:rsidRPr="00706BB9">
        <w:rPr>
          <w:color w:val="000000"/>
          <w:sz w:val="22"/>
          <w:szCs w:val="22"/>
        </w:rPr>
        <w:t>аконом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другим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уређује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одредбама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обављању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даљем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тексту</w:t>
      </w:r>
      <w:r w:rsidR="002A423E" w:rsidRPr="00706BB9">
        <w:rPr>
          <w:color w:val="000000"/>
          <w:sz w:val="22"/>
          <w:szCs w:val="22"/>
        </w:rPr>
        <w:t xml:space="preserve">: </w:t>
      </w:r>
      <w:r w:rsidRPr="00706BB9">
        <w:rPr>
          <w:color w:val="000000"/>
          <w:sz w:val="22"/>
          <w:szCs w:val="22"/>
        </w:rPr>
        <w:t>Пијачни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</w:t>
      </w:r>
      <w:r w:rsidR="002A423E" w:rsidRPr="00706BB9">
        <w:rPr>
          <w:color w:val="000000"/>
          <w:sz w:val="22"/>
          <w:szCs w:val="22"/>
        </w:rPr>
        <w:t>).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Пијачним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редом</w:t>
      </w:r>
      <w:r w:rsidR="00AE4D08">
        <w:rPr>
          <w:color w:val="000000"/>
          <w:sz w:val="22"/>
          <w:szCs w:val="22"/>
        </w:rPr>
        <w:t xml:space="preserve"> </w:t>
      </w:r>
      <w:r w:rsidR="00F9589B" w:rsidRPr="00706BB9">
        <w:rPr>
          <w:color w:val="000000"/>
          <w:sz w:val="22"/>
          <w:szCs w:val="22"/>
        </w:rPr>
        <w:t>прописују се права и обавезе учесника у промету на пијаци,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распоред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врсти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начин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допремања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пијацу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услови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утовар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истовар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паркирање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возила</w:t>
      </w:r>
      <w:r w:rsidR="00F9589B" w:rsidRPr="00706BB9">
        <w:rPr>
          <w:color w:val="000000"/>
          <w:sz w:val="22"/>
          <w:szCs w:val="22"/>
        </w:rPr>
        <w:t>,</w:t>
      </w:r>
      <w:r w:rsidR="00AE4D08">
        <w:rPr>
          <w:color w:val="000000"/>
          <w:sz w:val="22"/>
          <w:szCs w:val="22"/>
        </w:rPr>
        <w:t xml:space="preserve"> </w:t>
      </w:r>
      <w:r w:rsidR="00F9589B" w:rsidRPr="00706BB9">
        <w:rPr>
          <w:color w:val="000000"/>
          <w:sz w:val="22"/>
          <w:szCs w:val="22"/>
        </w:rPr>
        <w:t>начин и услови коришћења појединих објеката, опреме, уређаја и сл.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питања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значајна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2A423E" w:rsidRPr="00706BB9">
        <w:rPr>
          <w:color w:val="000000"/>
          <w:sz w:val="22"/>
          <w:szCs w:val="22"/>
        </w:rPr>
        <w:t>.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Пијачни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доноси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Предузеће</w:t>
      </w:r>
      <w:r w:rsidR="002A423E" w:rsidRPr="00706BB9">
        <w:rPr>
          <w:color w:val="000000"/>
          <w:sz w:val="22"/>
          <w:szCs w:val="22"/>
        </w:rPr>
        <w:t>. </w:t>
      </w: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 Пијачни ред из става 1. овог члана сагласност даје Општинско веће општине Владичин Хан.</w:t>
      </w: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</w:p>
    <w:p w:rsidR="00F9589B" w:rsidRPr="009F7004" w:rsidRDefault="00F9589B" w:rsidP="00F9589B">
      <w:pPr>
        <w:jc w:val="center"/>
        <w:rPr>
          <w:b/>
          <w:color w:val="000000"/>
          <w:sz w:val="22"/>
          <w:szCs w:val="22"/>
        </w:rPr>
      </w:pPr>
      <w:proofErr w:type="gramStart"/>
      <w:r w:rsidRPr="009F7004">
        <w:rPr>
          <w:b/>
          <w:color w:val="000000"/>
          <w:sz w:val="22"/>
          <w:szCs w:val="22"/>
        </w:rPr>
        <w:t>Члан 7</w:t>
      </w:r>
      <w:r w:rsidR="005304C2">
        <w:rPr>
          <w:b/>
          <w:color w:val="000000"/>
          <w:sz w:val="22"/>
          <w:szCs w:val="22"/>
        </w:rPr>
        <w:t>.</w:t>
      </w:r>
      <w:proofErr w:type="gramEnd"/>
    </w:p>
    <w:p w:rsidR="00A73803" w:rsidRPr="00706BB9" w:rsidRDefault="00A73803" w:rsidP="00F9589B">
      <w:pPr>
        <w:jc w:val="center"/>
        <w:rPr>
          <w:color w:val="000000"/>
          <w:sz w:val="22"/>
          <w:szCs w:val="22"/>
        </w:rPr>
      </w:pPr>
    </w:p>
    <w:p w:rsidR="00B74C80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Предузеће је дужно да Пијачни ред истакне на </w:t>
      </w:r>
      <w:r w:rsidR="00B74C80" w:rsidRPr="00706BB9">
        <w:rPr>
          <w:color w:val="000000"/>
          <w:sz w:val="22"/>
          <w:szCs w:val="22"/>
        </w:rPr>
        <w:t>видном месту на</w:t>
      </w:r>
      <w:r w:rsidR="009F7004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огласној табли пијаце</w:t>
      </w:r>
      <w:r w:rsidR="00B74C80" w:rsidRPr="00706BB9">
        <w:rPr>
          <w:color w:val="000000"/>
          <w:sz w:val="22"/>
          <w:szCs w:val="22"/>
        </w:rPr>
        <w:t>.</w:t>
      </w:r>
      <w:proofErr w:type="gramEnd"/>
      <w:r w:rsidR="00B74C80" w:rsidRPr="00706BB9">
        <w:rPr>
          <w:color w:val="000000"/>
          <w:sz w:val="22"/>
          <w:szCs w:val="22"/>
        </w:rPr>
        <w:t xml:space="preserve"> </w:t>
      </w:r>
    </w:p>
    <w:p w:rsidR="00F9589B" w:rsidRDefault="00F9589B" w:rsidP="00F9589B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Корисници пијачног простора, објеката и опреме и грађани дужни су да се на пијацама придржавају прописаног </w:t>
      </w:r>
      <w:r w:rsidR="003C3E83">
        <w:rPr>
          <w:color w:val="000000"/>
          <w:sz w:val="22"/>
          <w:szCs w:val="22"/>
        </w:rPr>
        <w:t>П</w:t>
      </w:r>
      <w:r w:rsidRPr="00706BB9">
        <w:rPr>
          <w:color w:val="000000"/>
          <w:sz w:val="22"/>
          <w:szCs w:val="22"/>
        </w:rPr>
        <w:t>ијачног реда.</w:t>
      </w:r>
      <w:proofErr w:type="gramEnd"/>
    </w:p>
    <w:p w:rsidR="00E873D9" w:rsidRPr="00E873D9" w:rsidRDefault="00E873D9" w:rsidP="00F9589B">
      <w:pPr>
        <w:ind w:firstLine="720"/>
        <w:jc w:val="both"/>
        <w:rPr>
          <w:color w:val="000000"/>
          <w:sz w:val="22"/>
          <w:szCs w:val="22"/>
        </w:rPr>
      </w:pP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</w:p>
    <w:p w:rsidR="00F9589B" w:rsidRPr="009F7004" w:rsidRDefault="00F9589B" w:rsidP="00F9589B">
      <w:pPr>
        <w:jc w:val="center"/>
        <w:rPr>
          <w:b/>
          <w:color w:val="000000"/>
          <w:sz w:val="22"/>
          <w:szCs w:val="22"/>
        </w:rPr>
      </w:pPr>
      <w:proofErr w:type="gramStart"/>
      <w:r w:rsidRPr="009F7004">
        <w:rPr>
          <w:b/>
          <w:color w:val="000000"/>
          <w:sz w:val="22"/>
          <w:szCs w:val="22"/>
        </w:rPr>
        <w:lastRenderedPageBreak/>
        <w:t>Члан 8</w:t>
      </w:r>
      <w:r w:rsidR="005304C2">
        <w:rPr>
          <w:b/>
          <w:color w:val="000000"/>
          <w:sz w:val="22"/>
          <w:szCs w:val="22"/>
        </w:rPr>
        <w:t>.</w:t>
      </w:r>
      <w:proofErr w:type="gramEnd"/>
    </w:p>
    <w:p w:rsidR="00F9589B" w:rsidRPr="00706BB9" w:rsidRDefault="00F9589B" w:rsidP="00F9589B">
      <w:pPr>
        <w:jc w:val="center"/>
        <w:rPr>
          <w:color w:val="000000"/>
          <w:sz w:val="22"/>
          <w:szCs w:val="22"/>
        </w:rPr>
      </w:pP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 Пијачном реду се старају овлашћени радници Предузећа</w:t>
      </w:r>
      <w:r w:rsidR="00A73803" w:rsidRPr="00706BB9">
        <w:rPr>
          <w:color w:val="000000"/>
          <w:sz w:val="22"/>
          <w:szCs w:val="22"/>
        </w:rPr>
        <w:t>.</w:t>
      </w: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Овлашћени радник преузећа за време вршења послова на пијаци носи идентификациону картицу предузећа које одржава пијацу.</w:t>
      </w: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Овлашћени радник упозориће корисника пијачног простора, објекта, односно опреме, као и грађанина, на обавезу поштовања пијачног реда и, по потреби, обавестити надлежну </w:t>
      </w:r>
      <w:r w:rsidR="009F7004">
        <w:rPr>
          <w:color w:val="000000"/>
          <w:sz w:val="22"/>
          <w:szCs w:val="22"/>
        </w:rPr>
        <w:t>инспекцију, комуналнe редаре</w:t>
      </w:r>
      <w:r w:rsidRPr="00706BB9">
        <w:rPr>
          <w:color w:val="000000"/>
          <w:sz w:val="22"/>
          <w:szCs w:val="22"/>
        </w:rPr>
        <w:t xml:space="preserve"> и одељење Министарства унутрашњих послова ради предузимања одговарајућих мера.</w:t>
      </w:r>
      <w:proofErr w:type="gramEnd"/>
    </w:p>
    <w:p w:rsidR="00F9589B" w:rsidRPr="009F7004" w:rsidRDefault="00F9589B" w:rsidP="00F9589B">
      <w:pPr>
        <w:jc w:val="center"/>
        <w:rPr>
          <w:b/>
          <w:color w:val="000000"/>
          <w:sz w:val="22"/>
          <w:szCs w:val="22"/>
        </w:rPr>
      </w:pPr>
      <w:proofErr w:type="gramStart"/>
      <w:r w:rsidRPr="009F7004">
        <w:rPr>
          <w:b/>
          <w:color w:val="000000"/>
          <w:sz w:val="22"/>
          <w:szCs w:val="22"/>
        </w:rPr>
        <w:t>Члан 9</w:t>
      </w:r>
      <w:r w:rsidR="005304C2">
        <w:rPr>
          <w:b/>
          <w:color w:val="000000"/>
          <w:sz w:val="22"/>
          <w:szCs w:val="22"/>
        </w:rPr>
        <w:t>.</w:t>
      </w:r>
      <w:proofErr w:type="gramEnd"/>
    </w:p>
    <w:p w:rsidR="00F9589B" w:rsidRPr="00706BB9" w:rsidRDefault="00F9589B" w:rsidP="00F9589B">
      <w:pPr>
        <w:jc w:val="center"/>
        <w:rPr>
          <w:color w:val="000000"/>
          <w:sz w:val="22"/>
          <w:szCs w:val="22"/>
        </w:rPr>
      </w:pPr>
    </w:p>
    <w:p w:rsidR="00F9589B" w:rsidRPr="00706BB9" w:rsidRDefault="009F0C75" w:rsidP="00F9589B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Радно време пијаце прописује п</w:t>
      </w:r>
      <w:r w:rsidR="00F9589B" w:rsidRPr="00706BB9">
        <w:rPr>
          <w:color w:val="000000"/>
          <w:sz w:val="22"/>
          <w:szCs w:val="22"/>
        </w:rPr>
        <w:t>редузеће Пијачним редом.</w:t>
      </w:r>
    </w:p>
    <w:p w:rsidR="00F9589B" w:rsidRPr="00706BB9" w:rsidRDefault="00F9589B" w:rsidP="00F9589B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Радно време пијаце мора бити истакнуто на видном месту.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8" w:name="clan_9"/>
      <w:bookmarkEnd w:id="8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5304C2">
        <w:rPr>
          <w:b/>
          <w:bCs/>
          <w:color w:val="000000"/>
          <w:sz w:val="22"/>
          <w:szCs w:val="22"/>
        </w:rPr>
        <w:t xml:space="preserve"> </w:t>
      </w:r>
      <w:r w:rsidR="00F9589B" w:rsidRPr="009F7004">
        <w:rPr>
          <w:b/>
          <w:bCs/>
          <w:color w:val="000000"/>
          <w:sz w:val="22"/>
          <w:szCs w:val="22"/>
        </w:rPr>
        <w:t>10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Продаја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животињског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порекла</w:t>
      </w:r>
      <w:r w:rsidR="002A423E" w:rsidRPr="00706BB9">
        <w:rPr>
          <w:color w:val="000000"/>
          <w:sz w:val="22"/>
          <w:szCs w:val="22"/>
        </w:rPr>
        <w:t xml:space="preserve">: </w:t>
      </w:r>
      <w:r w:rsidRPr="00706BB9">
        <w:rPr>
          <w:color w:val="000000"/>
          <w:sz w:val="22"/>
          <w:szCs w:val="22"/>
        </w:rPr>
        <w:t>меса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млека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млека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може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само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условима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прописаним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ветеринарско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санитарним</w:t>
      </w:r>
      <w:r w:rsidR="00C93C8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.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Забрањено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вршити</w:t>
      </w:r>
      <w:r w:rsidR="00FF604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продају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излагање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животињског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порекла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млечних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одређеног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намену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9F7004" w:rsidRDefault="00727047" w:rsidP="00CB7BA2">
      <w:pPr>
        <w:jc w:val="both"/>
        <w:rPr>
          <w:b/>
          <w:bCs/>
          <w:color w:val="000000"/>
          <w:sz w:val="22"/>
          <w:szCs w:val="22"/>
        </w:rPr>
      </w:pPr>
      <w:bookmarkStart w:id="9" w:name="clan_10"/>
      <w:bookmarkEnd w:id="9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B74C80" w:rsidRPr="009F7004">
        <w:rPr>
          <w:b/>
          <w:bCs/>
          <w:color w:val="000000"/>
          <w:sz w:val="22"/>
          <w:szCs w:val="22"/>
        </w:rPr>
        <w:t xml:space="preserve"> 11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употребљавати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само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уређаји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тегови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жигосани</w:t>
      </w:r>
      <w:r w:rsidR="002A423E" w:rsidRPr="00706BB9">
        <w:rPr>
          <w:color w:val="000000"/>
          <w:sz w:val="22"/>
          <w:szCs w:val="22"/>
        </w:rPr>
        <w:t>.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Уређаји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морају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тако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постављени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купац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може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контролисати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правилност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мерења</w:t>
      </w:r>
      <w:r w:rsidR="002A423E" w:rsidRPr="00706BB9">
        <w:rPr>
          <w:color w:val="000000"/>
          <w:sz w:val="22"/>
          <w:szCs w:val="22"/>
        </w:rPr>
        <w:t>. </w:t>
      </w:r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  <w:bookmarkStart w:id="10" w:name="str_3"/>
      <w:bookmarkEnd w:id="10"/>
    </w:p>
    <w:p w:rsidR="00727047" w:rsidRPr="009F7004" w:rsidRDefault="00727047" w:rsidP="00CB7BA2">
      <w:pPr>
        <w:jc w:val="both"/>
        <w:rPr>
          <w:b/>
          <w:color w:val="000000"/>
          <w:sz w:val="22"/>
          <w:szCs w:val="22"/>
        </w:rPr>
      </w:pPr>
    </w:p>
    <w:p w:rsidR="002A423E" w:rsidRPr="009F7004" w:rsidRDefault="00B74C80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>III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УРЕЂЕЊЕ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ПИЈАЧНОГ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ПРОСТОРА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11" w:name="clan_11"/>
      <w:bookmarkEnd w:id="11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12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Пијаца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испуњавати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грађевинско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техничке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хигијенске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утврђене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законом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као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прописане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Одлуком</w:t>
      </w:r>
      <w:r w:rsidR="002A423E" w:rsidRPr="00706BB9">
        <w:rPr>
          <w:color w:val="000000"/>
          <w:sz w:val="22"/>
          <w:szCs w:val="22"/>
        </w:rPr>
        <w:t>. </w:t>
      </w:r>
    </w:p>
    <w:p w:rsidR="002D3FA2" w:rsidRPr="00706BB9" w:rsidRDefault="00D542F5" w:rsidP="00D542F5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Пијачни простор мора бити уређен, асфалтиран или поплочан материјалом који је отпоран на оштећење, а подобан за лако чишћење и одржавање. </w:t>
      </w:r>
    </w:p>
    <w:p w:rsidR="00D542F5" w:rsidRPr="00706BB9" w:rsidRDefault="002D3FA2" w:rsidP="00D542F5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Прање пијаца мора бити вршено у складу са потребама и за исто мора бити обезбеђена потребна количина хигијенски исправне воде. </w:t>
      </w:r>
    </w:p>
    <w:p w:rsidR="00D542F5" w:rsidRPr="00706BB9" w:rsidRDefault="00D542F5" w:rsidP="00D542F5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Пијачни простор мора бити заштићен оградом. </w:t>
      </w:r>
    </w:p>
    <w:p w:rsidR="00D542F5" w:rsidRPr="00706BB9" w:rsidRDefault="00D542F5" w:rsidP="00D542F5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Објекти на пијаци могу бити стални и привремени и граде се, односно постављају у складу са </w:t>
      </w:r>
      <w:r w:rsidR="002D3FA2" w:rsidRPr="00706BB9">
        <w:rPr>
          <w:color w:val="000000"/>
          <w:sz w:val="22"/>
          <w:szCs w:val="22"/>
        </w:rPr>
        <w:t xml:space="preserve">законским </w:t>
      </w:r>
      <w:r w:rsidRPr="00706BB9">
        <w:rPr>
          <w:color w:val="000000"/>
          <w:sz w:val="22"/>
          <w:szCs w:val="22"/>
        </w:rPr>
        <w:t>прописима</w:t>
      </w:r>
      <w:r w:rsidR="002D3FA2" w:rsidRPr="00706BB9">
        <w:rPr>
          <w:color w:val="000000"/>
          <w:sz w:val="22"/>
          <w:szCs w:val="22"/>
        </w:rPr>
        <w:t>.</w:t>
      </w:r>
    </w:p>
    <w:p w:rsidR="002D3FA2" w:rsidRPr="00706BB9" w:rsidRDefault="002D3FA2" w:rsidP="002D3F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Пијаца има одговарајућу комуналну инфраструктуру, одређен број сталних објеката и простор на коме се постављају и распоређују пијачни објекти и опрема.</w:t>
      </w:r>
    </w:p>
    <w:p w:rsidR="00D542F5" w:rsidRPr="00706BB9" w:rsidRDefault="00D542F5" w:rsidP="00D542F5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Тезге намењене за излагање и продају производа морају бити од материјала који се лако чисти и одржава.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12" w:name="clan_12"/>
      <w:bookmarkEnd w:id="12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13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2D3FA2" w:rsidRPr="00706BB9" w:rsidRDefault="002D3FA2" w:rsidP="00727047">
      <w:pPr>
        <w:jc w:val="center"/>
        <w:rPr>
          <w:bCs/>
          <w:color w:val="000000"/>
          <w:sz w:val="22"/>
          <w:szCs w:val="22"/>
        </w:rPr>
      </w:pPr>
    </w:p>
    <w:p w:rsidR="002D3FA2" w:rsidRPr="00706BB9" w:rsidRDefault="002D3FA2" w:rsidP="002D3FA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 је дужно да пијацу опреми потребним бројем и врстом пијачних објеката у зависности од врсте пијаце и да пијачне објекте постави тако да обезбеди функционалност и естетски изглед пијаце и омогући купцима несметану куповину.</w:t>
      </w:r>
    </w:p>
    <w:p w:rsidR="002D3FA2" w:rsidRPr="00706BB9" w:rsidRDefault="002D3FA2" w:rsidP="002D3FA2">
      <w:pPr>
        <w:ind w:firstLine="720"/>
        <w:jc w:val="both"/>
        <w:rPr>
          <w:bCs/>
          <w:color w:val="000000"/>
          <w:sz w:val="22"/>
          <w:szCs w:val="22"/>
        </w:rPr>
      </w:pPr>
      <w:bookmarkStart w:id="13" w:name="clan_13"/>
      <w:bookmarkEnd w:id="13"/>
      <w:r w:rsidRPr="00706BB9">
        <w:rPr>
          <w:bCs/>
          <w:color w:val="000000"/>
          <w:sz w:val="22"/>
          <w:szCs w:val="22"/>
        </w:rPr>
        <w:t>Пијачни објекат је мањи монтажни објекат, киоск и други привремени објекат, као и тезга, витрина, рам, бокс и други покретни објекат.</w:t>
      </w:r>
    </w:p>
    <w:p w:rsidR="002D3FA2" w:rsidRPr="00706BB9" w:rsidRDefault="002D3FA2" w:rsidP="002D3FA2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t>Пијачне објекте поставља и уклања Предузеће које одржава пијацу.</w:t>
      </w:r>
    </w:p>
    <w:p w:rsidR="002D3FA2" w:rsidRPr="00706BB9" w:rsidRDefault="002D3FA2" w:rsidP="002D3FA2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t>Изузетно од одредбе става 3. овог члана, пијачни објекат може поставити и други власник објекта уз претходно прибављену сагласност Предузећа.</w:t>
      </w:r>
    </w:p>
    <w:p w:rsidR="002D3FA2" w:rsidRPr="00706BB9" w:rsidRDefault="002D3FA2" w:rsidP="002D3FA2">
      <w:pPr>
        <w:ind w:firstLine="720"/>
        <w:jc w:val="both"/>
        <w:rPr>
          <w:bCs/>
          <w:color w:val="000000"/>
          <w:sz w:val="22"/>
          <w:szCs w:val="22"/>
        </w:rPr>
      </w:pPr>
      <w:proofErr w:type="gramStart"/>
      <w:r w:rsidRPr="00706BB9">
        <w:rPr>
          <w:bCs/>
          <w:color w:val="000000"/>
          <w:sz w:val="22"/>
          <w:szCs w:val="22"/>
        </w:rPr>
        <w:lastRenderedPageBreak/>
        <w:t>Привремени пијачни об</w:t>
      </w:r>
      <w:r w:rsidR="00A55E23" w:rsidRPr="00706BB9">
        <w:rPr>
          <w:bCs/>
          <w:color w:val="000000"/>
          <w:sz w:val="22"/>
          <w:szCs w:val="22"/>
        </w:rPr>
        <w:t>јект постављен без сагласности П</w:t>
      </w:r>
      <w:r w:rsidRPr="00706BB9">
        <w:rPr>
          <w:bCs/>
          <w:color w:val="000000"/>
          <w:sz w:val="22"/>
          <w:szCs w:val="22"/>
        </w:rPr>
        <w:t>редузећа</w:t>
      </w:r>
      <w:r w:rsidR="00A55E23" w:rsidRPr="00706BB9">
        <w:rPr>
          <w:bCs/>
          <w:color w:val="000000"/>
          <w:sz w:val="22"/>
          <w:szCs w:val="22"/>
        </w:rPr>
        <w:t>,</w:t>
      </w:r>
      <w:r w:rsidRPr="00706BB9">
        <w:rPr>
          <w:bCs/>
          <w:color w:val="000000"/>
          <w:sz w:val="22"/>
          <w:szCs w:val="22"/>
        </w:rPr>
        <w:t xml:space="preserve"> власник је дужан да ук</w:t>
      </w:r>
      <w:r w:rsidR="00A55E23" w:rsidRPr="00706BB9">
        <w:rPr>
          <w:bCs/>
          <w:color w:val="000000"/>
          <w:sz w:val="22"/>
          <w:szCs w:val="22"/>
        </w:rPr>
        <w:t>лони по налогу овлашћеног лица Предузећа, у супротном комунални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инспектор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решењем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ће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наложити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уклањање таквог објекта</w:t>
      </w:r>
      <w:r w:rsidR="00BA65EA" w:rsidRPr="00706BB9">
        <w:rPr>
          <w:bCs/>
          <w:color w:val="000000"/>
          <w:sz w:val="22"/>
          <w:szCs w:val="22"/>
        </w:rPr>
        <w:t xml:space="preserve">, </w:t>
      </w:r>
      <w:r w:rsidR="00A55E23" w:rsidRPr="00706BB9">
        <w:rPr>
          <w:bCs/>
          <w:color w:val="000000"/>
          <w:sz w:val="22"/>
          <w:szCs w:val="22"/>
        </w:rPr>
        <w:t>у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поступку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прописаном</w:t>
      </w:r>
      <w:r w:rsidR="0051492E">
        <w:rPr>
          <w:bCs/>
          <w:color w:val="000000"/>
          <w:sz w:val="22"/>
          <w:szCs w:val="22"/>
        </w:rPr>
        <w:t xml:space="preserve"> </w:t>
      </w:r>
      <w:r w:rsidR="00A55E23" w:rsidRPr="00706BB9">
        <w:rPr>
          <w:bCs/>
          <w:color w:val="000000"/>
          <w:sz w:val="22"/>
          <w:szCs w:val="22"/>
        </w:rPr>
        <w:t>законом.</w:t>
      </w:r>
      <w:proofErr w:type="gramEnd"/>
    </w:p>
    <w:p w:rsidR="00727047" w:rsidRPr="00706BB9" w:rsidRDefault="002D3FA2" w:rsidP="002D3FA2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t>Пијачни објекти на зеленој пијаци се морају распоредити тако да се обезбеди одвојен простор за продају пољопривредно-прехрамбених производа и непрехрамбених производа и услуга, као и вршење занатских услуга.</w:t>
      </w:r>
    </w:p>
    <w:p w:rsidR="002D3FA2" w:rsidRPr="00706BB9" w:rsidRDefault="002D3FA2" w:rsidP="00727047">
      <w:pPr>
        <w:jc w:val="center"/>
        <w:rPr>
          <w:bCs/>
          <w:color w:val="000000"/>
          <w:sz w:val="22"/>
          <w:szCs w:val="22"/>
        </w:rPr>
      </w:pPr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14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Санитарно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техничке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обезбеђује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Предузеће</w:t>
      </w:r>
      <w:r w:rsidR="002A423E" w:rsidRPr="00706BB9">
        <w:rPr>
          <w:color w:val="000000"/>
          <w:sz w:val="22"/>
          <w:szCs w:val="22"/>
        </w:rPr>
        <w:t>. </w:t>
      </w:r>
    </w:p>
    <w:p w:rsidR="004D5363" w:rsidRPr="00706BB9" w:rsidRDefault="00403477" w:rsidP="004D5363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Пијаца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имати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чвор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јавну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употребу</w:t>
      </w:r>
      <w:r w:rsidR="004D5363" w:rsidRPr="00706BB9">
        <w:rPr>
          <w:color w:val="000000"/>
          <w:sz w:val="22"/>
          <w:szCs w:val="22"/>
        </w:rPr>
        <w:t xml:space="preserve">. </w:t>
      </w:r>
    </w:p>
    <w:p w:rsidR="004D5363" w:rsidRPr="00706BB9" w:rsidRDefault="00403477" w:rsidP="004D5363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лица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прехрамбених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 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млечној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постојати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посебан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чвор</w:t>
      </w:r>
      <w:r w:rsidR="004D5363" w:rsidRPr="00706BB9">
        <w:rPr>
          <w:color w:val="000000"/>
          <w:sz w:val="22"/>
          <w:szCs w:val="22"/>
        </w:rPr>
        <w:t xml:space="preserve">. </w:t>
      </w:r>
    </w:p>
    <w:p w:rsidR="004D5363" w:rsidRPr="00706BB9" w:rsidRDefault="00403477" w:rsidP="004D5363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смештај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одлагање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прибора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одржавање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чистоће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обезбеђен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посебан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4D5363" w:rsidRPr="00706BB9">
        <w:rPr>
          <w:color w:val="000000"/>
          <w:sz w:val="22"/>
          <w:szCs w:val="22"/>
        </w:rPr>
        <w:t>.</w:t>
      </w:r>
    </w:p>
    <w:p w:rsidR="00C508C4" w:rsidRPr="00706BB9" w:rsidRDefault="00C508C4" w:rsidP="00C508C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Пијачни објекат у којем се врши продаја пољопривредно-прехрамбених и других производа мора испуњавати хигијенско-техничке услове прописане за објекат у којем се врши продаја тих производа и мора бити уредан и у исправном стању. </w:t>
      </w:r>
    </w:p>
    <w:p w:rsidR="00C508C4" w:rsidRPr="00706BB9" w:rsidRDefault="00C508C4" w:rsidP="00C508C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Уколико објекат не испуњава услове из става 5. </w:t>
      </w:r>
      <w:proofErr w:type="gramStart"/>
      <w:r w:rsidRPr="00706BB9">
        <w:rPr>
          <w:color w:val="000000"/>
          <w:sz w:val="22"/>
          <w:szCs w:val="22"/>
        </w:rPr>
        <w:t>овог</w:t>
      </w:r>
      <w:proofErr w:type="gramEnd"/>
      <w:r w:rsidRPr="00706BB9">
        <w:rPr>
          <w:color w:val="000000"/>
          <w:sz w:val="22"/>
          <w:szCs w:val="22"/>
        </w:rPr>
        <w:t xml:space="preserve"> члана Предузеће или други власник објекта дужан је да по налогу надлежног органа, </w:t>
      </w:r>
      <w:r w:rsidRPr="001D3F8E">
        <w:rPr>
          <w:sz w:val="22"/>
          <w:szCs w:val="22"/>
        </w:rPr>
        <w:t>комуналног инспектора</w:t>
      </w:r>
      <w:r w:rsidR="001D3F8E">
        <w:rPr>
          <w:sz w:val="22"/>
          <w:szCs w:val="22"/>
        </w:rPr>
        <w:t xml:space="preserve"> или комуналног редара</w:t>
      </w:r>
      <w:r w:rsidR="00471526" w:rsidRPr="001D3F8E">
        <w:rPr>
          <w:sz w:val="22"/>
          <w:szCs w:val="22"/>
        </w:rPr>
        <w:t>,</w:t>
      </w:r>
      <w:r w:rsidRPr="00706BB9">
        <w:rPr>
          <w:color w:val="000000"/>
          <w:sz w:val="22"/>
          <w:szCs w:val="22"/>
        </w:rPr>
        <w:t xml:space="preserve"> отклони недостатке, односно изврши поправку објекта.</w:t>
      </w:r>
    </w:p>
    <w:p w:rsidR="00E61AE8" w:rsidRPr="00706BB9" w:rsidRDefault="00E61AE8" w:rsidP="00C508C4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Пијачни објект који не буде поправљен, по налогу </w:t>
      </w:r>
      <w:r w:rsidR="008A3FFC">
        <w:rPr>
          <w:color w:val="000000"/>
          <w:sz w:val="22"/>
          <w:szCs w:val="22"/>
        </w:rPr>
        <w:t>надлежног</w:t>
      </w:r>
      <w:r w:rsidRPr="00706BB9">
        <w:rPr>
          <w:color w:val="000000"/>
          <w:sz w:val="22"/>
          <w:szCs w:val="22"/>
        </w:rPr>
        <w:t xml:space="preserve"> органа, биће уклоњен о трошку лица које је било дужно да поступи по налогу.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  <w:bookmarkStart w:id="14" w:name="str_4"/>
      <w:bookmarkEnd w:id="14"/>
    </w:p>
    <w:p w:rsidR="00C508C4" w:rsidRPr="009F7004" w:rsidRDefault="00C508C4" w:rsidP="00E61AE8">
      <w:pPr>
        <w:jc w:val="both"/>
        <w:rPr>
          <w:b/>
          <w:color w:val="000000"/>
          <w:sz w:val="22"/>
          <w:szCs w:val="22"/>
        </w:rPr>
      </w:pPr>
    </w:p>
    <w:p w:rsidR="002A423E" w:rsidRPr="009F7004" w:rsidRDefault="00A3390D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 xml:space="preserve">IV </w:t>
      </w:r>
      <w:r w:rsidR="00CB7BA2" w:rsidRPr="009F7004">
        <w:rPr>
          <w:b/>
          <w:color w:val="000000"/>
          <w:sz w:val="22"/>
          <w:szCs w:val="22"/>
        </w:rPr>
        <w:t>ПРАВА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И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ОБАВЕЗЕ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УПРАВЉАЧА</w:t>
      </w:r>
      <w:r w:rsidR="00AE4D08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ПИЈАЦОМ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15" w:name="clan_14"/>
      <w:bookmarkEnd w:id="15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15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дужно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2A423E" w:rsidRPr="00706BB9">
        <w:rPr>
          <w:color w:val="000000"/>
          <w:sz w:val="22"/>
          <w:szCs w:val="22"/>
        </w:rPr>
        <w:t>: </w:t>
      </w:r>
    </w:p>
    <w:p w:rsidR="00B57F8F" w:rsidRPr="00D02BD0" w:rsidRDefault="00B57F8F" w:rsidP="00727047">
      <w:pPr>
        <w:ind w:firstLine="720"/>
        <w:jc w:val="both"/>
        <w:rPr>
          <w:color w:val="000000"/>
          <w:sz w:val="22"/>
          <w:szCs w:val="22"/>
          <w:lang w:val="en-US"/>
        </w:rPr>
      </w:pP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постави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вагу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којој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провера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масе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купљене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контролна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вага</w:t>
      </w:r>
      <w:r w:rsidR="002A423E" w:rsidRPr="00706BB9">
        <w:rPr>
          <w:color w:val="000000"/>
          <w:sz w:val="22"/>
          <w:szCs w:val="22"/>
        </w:rPr>
        <w:t xml:space="preserve">)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јасно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означи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њеног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налажења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као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омогући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лак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приступ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тој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ваги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обезбеди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лица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имају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својство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трговца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истеку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свакодневно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механички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очисти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опере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водом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притиском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најмање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два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пута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недељно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изврши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дезинфекцију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отвореног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одговарајућим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средствима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постави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довољан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број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судова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бацање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отпадака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обезбеди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довољну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количину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хигијенски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исправне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воде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освежавање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пољопривредних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осветли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ноћним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часовима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обележи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издвоји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околног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огради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начин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како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омогућио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несметано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допремање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проток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људи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да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улазима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истакне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одржава</w:t>
      </w:r>
      <w:proofErr w:type="gramEnd"/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уредном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исправном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стању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комуналне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инфраструктуре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јавне</w:t>
      </w:r>
      <w:r w:rsidR="00AE4D0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чесме</w:t>
      </w:r>
      <w:r w:rsidR="002A423E" w:rsidRPr="00706BB9">
        <w:rPr>
          <w:color w:val="000000"/>
          <w:sz w:val="22"/>
          <w:szCs w:val="22"/>
        </w:rPr>
        <w:t xml:space="preserve">, </w:t>
      </w:r>
      <w:r w:rsidR="00D02BD0">
        <w:rPr>
          <w:color w:val="000000"/>
          <w:sz w:val="22"/>
          <w:szCs w:val="22"/>
        </w:rPr>
        <w:t>јавни</w:t>
      </w:r>
      <w:r w:rsidR="00AE4D08">
        <w:rPr>
          <w:color w:val="000000"/>
          <w:sz w:val="22"/>
          <w:szCs w:val="22"/>
        </w:rPr>
        <w:t xml:space="preserve"> </w:t>
      </w:r>
      <w:r w:rsidR="00D02BD0">
        <w:rPr>
          <w:color w:val="000000"/>
          <w:sz w:val="22"/>
          <w:szCs w:val="22"/>
        </w:rPr>
        <w:t>тоалет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хидрант</w:t>
      </w:r>
      <w:r w:rsidR="00D02BD0">
        <w:rPr>
          <w:color w:val="000000"/>
          <w:sz w:val="22"/>
          <w:szCs w:val="22"/>
        </w:rPr>
        <w:t>е</w:t>
      </w:r>
      <w:r w:rsidR="002A423E" w:rsidRPr="00706BB9">
        <w:rPr>
          <w:color w:val="000000"/>
          <w:sz w:val="22"/>
          <w:szCs w:val="22"/>
        </w:rPr>
        <w:t xml:space="preserve">, </w:t>
      </w:r>
      <w:r w:rsidR="00D02BD0">
        <w:rPr>
          <w:color w:val="000000"/>
          <w:sz w:val="22"/>
          <w:szCs w:val="22"/>
        </w:rPr>
        <w:t>водовод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канализациј</w:t>
      </w:r>
      <w:r w:rsidR="00D02BD0">
        <w:rPr>
          <w:color w:val="000000"/>
          <w:sz w:val="22"/>
          <w:szCs w:val="22"/>
        </w:rPr>
        <w:t>у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ограде</w:t>
      </w:r>
      <w:r w:rsidR="002A423E" w:rsidRPr="00706BB9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</w:t>
      </w:r>
      <w:r w:rsidR="002A423E" w:rsidRPr="00706BB9">
        <w:rPr>
          <w:color w:val="000000"/>
          <w:sz w:val="22"/>
          <w:szCs w:val="22"/>
        </w:rPr>
        <w:t>.);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уклања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снег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лед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колско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пешачких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пролаза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око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727047">
      <w:pPr>
        <w:pStyle w:val="ListParagraph"/>
        <w:numPr>
          <w:ilvl w:val="0"/>
          <w:numId w:val="6"/>
        </w:numPr>
        <w:ind w:left="1134" w:hanging="425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да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обезбеди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потребне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нормално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одвијање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чистоће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2A423E" w:rsidRPr="00706BB9">
        <w:rPr>
          <w:color w:val="000000"/>
          <w:sz w:val="22"/>
          <w:szCs w:val="22"/>
        </w:rPr>
        <w:t>.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16" w:name="clan_15"/>
      <w:bookmarkEnd w:id="16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16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BA7EBF">
        <w:rPr>
          <w:color w:val="000000"/>
          <w:sz w:val="22"/>
          <w:szCs w:val="22"/>
        </w:rPr>
        <w:t xml:space="preserve"> </w:t>
      </w:r>
      <w:r w:rsidR="00260597" w:rsidRPr="00706BB9">
        <w:rPr>
          <w:color w:val="000000"/>
          <w:sz w:val="22"/>
          <w:szCs w:val="22"/>
        </w:rPr>
        <w:t xml:space="preserve">пијачног и вашарског простора и објекта </w:t>
      </w:r>
      <w:r w:rsidRPr="00706BB9">
        <w:rPr>
          <w:color w:val="000000"/>
          <w:sz w:val="22"/>
          <w:szCs w:val="22"/>
        </w:rPr>
        <w:t>плаћа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накнада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према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ценовнику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2A423E" w:rsidRPr="00706BB9">
        <w:rPr>
          <w:color w:val="000000"/>
          <w:sz w:val="22"/>
          <w:szCs w:val="22"/>
        </w:rPr>
        <w:t>.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Ценовник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доноси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уз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сагласност</w:t>
      </w:r>
      <w:r w:rsidR="00BA7EBF">
        <w:rPr>
          <w:color w:val="000000"/>
          <w:sz w:val="22"/>
          <w:szCs w:val="22"/>
        </w:rPr>
        <w:t xml:space="preserve"> </w:t>
      </w:r>
      <w:r w:rsidR="00727047" w:rsidRPr="00706BB9">
        <w:rPr>
          <w:color w:val="000000"/>
          <w:sz w:val="22"/>
          <w:szCs w:val="22"/>
        </w:rPr>
        <w:t>Скупштине општине Владичин Хан</w:t>
      </w:r>
      <w:r w:rsidR="002A423E" w:rsidRPr="00706BB9">
        <w:rPr>
          <w:color w:val="000000"/>
          <w:sz w:val="22"/>
          <w:szCs w:val="22"/>
        </w:rPr>
        <w:t>. </w:t>
      </w:r>
    </w:p>
    <w:p w:rsidR="00C245DD" w:rsidRPr="00706BB9" w:rsidRDefault="00C245DD" w:rsidP="00C245DD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lastRenderedPageBreak/>
        <w:t xml:space="preserve">Обавеза плаћања накнаде за коришћење пијачних услуга настаје у моменту уношења робе на пијацу. </w:t>
      </w:r>
    </w:p>
    <w:p w:rsidR="00D12021" w:rsidRPr="00706BB9" w:rsidRDefault="00D12021" w:rsidP="00C245DD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t xml:space="preserve">Накнада из става </w:t>
      </w:r>
      <w:r w:rsidR="00DF1E45" w:rsidRPr="00706BB9">
        <w:rPr>
          <w:bCs/>
          <w:color w:val="000000"/>
          <w:sz w:val="22"/>
          <w:szCs w:val="22"/>
        </w:rPr>
        <w:t>1</w:t>
      </w:r>
      <w:r w:rsidRPr="00706BB9">
        <w:rPr>
          <w:bCs/>
          <w:color w:val="000000"/>
          <w:sz w:val="22"/>
          <w:szCs w:val="22"/>
        </w:rPr>
        <w:t>. овог члана утврђује се у зависности од врсте и количине робе, простора који та роба заузима, односно пружене услуге, локације и врсте продајног места на пијаци.</w:t>
      </w:r>
    </w:p>
    <w:p w:rsidR="00C245DD" w:rsidRPr="00706BB9" w:rsidRDefault="00C245DD" w:rsidP="00C245DD">
      <w:pPr>
        <w:ind w:firstLine="720"/>
        <w:jc w:val="both"/>
        <w:rPr>
          <w:bCs/>
          <w:color w:val="000000"/>
          <w:sz w:val="22"/>
          <w:szCs w:val="22"/>
        </w:rPr>
      </w:pPr>
      <w:r w:rsidRPr="00706BB9">
        <w:rPr>
          <w:bCs/>
          <w:color w:val="000000"/>
          <w:sz w:val="22"/>
          <w:szCs w:val="22"/>
        </w:rPr>
        <w:t xml:space="preserve">Накнада за коришћење пијачних услуга важи за један радни дан пијаце и једнократно коришћење услуга. 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Наплату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службено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лице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Предузећа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томе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издаје</w:t>
      </w:r>
      <w:r w:rsidR="00BA7EBF">
        <w:rPr>
          <w:color w:val="000000"/>
          <w:sz w:val="22"/>
          <w:szCs w:val="22"/>
        </w:rPr>
        <w:t xml:space="preserve"> </w:t>
      </w:r>
      <w:r w:rsidR="00C245DD" w:rsidRPr="00706BB9">
        <w:rPr>
          <w:color w:val="000000"/>
          <w:sz w:val="22"/>
          <w:szCs w:val="22"/>
        </w:rPr>
        <w:t xml:space="preserve">фискални рачун </w:t>
      </w:r>
      <w:r w:rsidRPr="00706BB9">
        <w:rPr>
          <w:color w:val="000000"/>
          <w:sz w:val="22"/>
          <w:szCs w:val="22"/>
        </w:rPr>
        <w:t>кориснику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BA7EB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8A31C2" w:rsidRPr="00706BB9">
        <w:rPr>
          <w:color w:val="000000"/>
          <w:sz w:val="22"/>
          <w:szCs w:val="22"/>
        </w:rPr>
        <w:t>, односно прописану признаницу на наплаћени износ.</w:t>
      </w:r>
    </w:p>
    <w:p w:rsidR="008A31C2" w:rsidRPr="00706BB9" w:rsidRDefault="008A31C2" w:rsidP="008A31C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Уколико је накнада неправилно наплаћена погрешном применом тарифе или је учињена рачунска грешка, погрешно наплаћен износ вратиће се кориснику одмах на лицу места. </w:t>
      </w:r>
    </w:p>
    <w:p w:rsidR="008A31C2" w:rsidRPr="00706BB9" w:rsidRDefault="008A31C2" w:rsidP="008A31C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Продавац који одбије да плати накнаду за коришћење пијачног и вашарског простора, дужан је да на захтев овлашћеног лица </w:t>
      </w:r>
      <w:r w:rsidR="006D47E9" w:rsidRPr="00706BB9">
        <w:rPr>
          <w:color w:val="000000"/>
          <w:sz w:val="22"/>
          <w:szCs w:val="22"/>
        </w:rPr>
        <w:t xml:space="preserve">Предузећа </w:t>
      </w:r>
      <w:r w:rsidRPr="00706BB9">
        <w:rPr>
          <w:color w:val="000000"/>
          <w:sz w:val="22"/>
          <w:szCs w:val="22"/>
        </w:rPr>
        <w:t>уклони своју робу са пијаце.</w:t>
      </w:r>
    </w:p>
    <w:p w:rsidR="008A31C2" w:rsidRPr="00706BB9" w:rsidRDefault="008A31C2" w:rsidP="008A31C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Овлашћени радник </w:t>
      </w:r>
      <w:r w:rsidR="006D47E9" w:rsidRPr="00706BB9">
        <w:rPr>
          <w:color w:val="000000"/>
          <w:sz w:val="22"/>
          <w:szCs w:val="22"/>
        </w:rPr>
        <w:t>Предузећа,</w:t>
      </w:r>
      <w:r w:rsidRPr="00706BB9">
        <w:rPr>
          <w:color w:val="000000"/>
          <w:sz w:val="22"/>
          <w:szCs w:val="22"/>
        </w:rPr>
        <w:t xml:space="preserve"> дужан је да о кршењу пијачног и вашарског реда обавести комуналну инспекцију која ће поступити у складу са својим овлашћењима.</w:t>
      </w:r>
    </w:p>
    <w:p w:rsidR="008A31C2" w:rsidRPr="00706BB9" w:rsidRDefault="008A31C2" w:rsidP="008A31C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Кориснику услуге који одбије плаћање накнаде за коришћење пијачних услуга, може се ускратити право даљег коришћења пијачног простора, објеката и опреме.</w:t>
      </w:r>
    </w:p>
    <w:p w:rsidR="00C245DD" w:rsidRPr="00706BB9" w:rsidRDefault="00C245DD" w:rsidP="00727047">
      <w:pPr>
        <w:jc w:val="center"/>
        <w:rPr>
          <w:bCs/>
          <w:color w:val="000000"/>
          <w:sz w:val="22"/>
          <w:szCs w:val="22"/>
        </w:rPr>
      </w:pPr>
      <w:bookmarkStart w:id="17" w:name="clan_16"/>
      <w:bookmarkEnd w:id="17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17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A73803" w:rsidRPr="00706BB9" w:rsidRDefault="00A73803" w:rsidP="00A73803">
      <w:pPr>
        <w:jc w:val="both"/>
        <w:rPr>
          <w:color w:val="000000"/>
          <w:sz w:val="22"/>
          <w:szCs w:val="22"/>
        </w:rPr>
      </w:pPr>
    </w:p>
    <w:p w:rsidR="006D47E9" w:rsidRPr="00706BB9" w:rsidRDefault="00DE3734" w:rsidP="00DE373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Стални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привремени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објекти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пијачни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површине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дају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резервишу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дужи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временски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период</w:t>
      </w:r>
      <w:r w:rsidR="006D47E9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три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месеца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шест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месеци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годину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дана</w:t>
      </w:r>
      <w:r w:rsidR="006D47E9" w:rsidRPr="00706BB9">
        <w:rPr>
          <w:color w:val="000000"/>
          <w:sz w:val="22"/>
          <w:szCs w:val="22"/>
        </w:rPr>
        <w:t xml:space="preserve">)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дневно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поступку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јавног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надметања</w:t>
      </w:r>
      <w:r w:rsidR="006D47E9" w:rsidRPr="00706BB9">
        <w:rPr>
          <w:color w:val="000000"/>
          <w:sz w:val="22"/>
          <w:szCs w:val="22"/>
        </w:rPr>
        <w:t>.</w:t>
      </w:r>
    </w:p>
    <w:p w:rsidR="006D47E9" w:rsidRPr="00706BB9" w:rsidRDefault="00DE3734" w:rsidP="00DE373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основу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избору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најповољнијег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понуђача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закључује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уговор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резервацији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простора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површине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става</w:t>
      </w:r>
      <w:r w:rsidR="006D47E9" w:rsidRPr="00706BB9">
        <w:rPr>
          <w:color w:val="000000"/>
          <w:sz w:val="22"/>
          <w:szCs w:val="22"/>
        </w:rPr>
        <w:t xml:space="preserve"> 1. </w:t>
      </w:r>
      <w:r w:rsidR="00866FC8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вог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закупцем</w:t>
      </w:r>
      <w:r w:rsidR="006D47E9" w:rsidRPr="00706BB9">
        <w:rPr>
          <w:color w:val="000000"/>
          <w:sz w:val="22"/>
          <w:szCs w:val="22"/>
        </w:rPr>
        <w:t xml:space="preserve">. </w:t>
      </w:r>
    </w:p>
    <w:p w:rsidR="006D47E9" w:rsidRPr="00706BB9" w:rsidRDefault="00DE3734" w:rsidP="00DE373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Уговори</w:t>
      </w:r>
      <w:r w:rsidR="00DB7FFA">
        <w:rPr>
          <w:color w:val="000000"/>
          <w:sz w:val="22"/>
          <w:szCs w:val="22"/>
        </w:rPr>
        <w:t xml:space="preserve"> и</w:t>
      </w:r>
      <w:r w:rsidRPr="00706BB9">
        <w:rPr>
          <w:color w:val="000000"/>
          <w:sz w:val="22"/>
          <w:szCs w:val="22"/>
        </w:rPr>
        <w:t>з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става</w:t>
      </w:r>
      <w:r w:rsidR="006D47E9" w:rsidRPr="00706BB9">
        <w:rPr>
          <w:color w:val="000000"/>
          <w:sz w:val="22"/>
          <w:szCs w:val="22"/>
        </w:rPr>
        <w:t xml:space="preserve"> 2. </w:t>
      </w:r>
      <w:r w:rsidR="001F0C26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вог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садржи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податке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величини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типу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намени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простора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површине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опреме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накнади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времену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питањима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значаја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простора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површине</w:t>
      </w:r>
      <w:r w:rsidR="006D47E9" w:rsidRPr="00706BB9">
        <w:rPr>
          <w:color w:val="000000"/>
          <w:sz w:val="22"/>
          <w:szCs w:val="22"/>
        </w:rPr>
        <w:t xml:space="preserve">. </w:t>
      </w:r>
    </w:p>
    <w:p w:rsidR="00DE3734" w:rsidRPr="00706BB9" w:rsidRDefault="00DE3734" w:rsidP="00DE373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Уговор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закључује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одређено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најдуже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краја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пословне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године</w:t>
      </w:r>
      <w:r w:rsidR="006D47E9" w:rsidRPr="00706BB9">
        <w:rPr>
          <w:color w:val="000000"/>
          <w:sz w:val="22"/>
          <w:szCs w:val="22"/>
        </w:rPr>
        <w:t xml:space="preserve">. </w:t>
      </w:r>
    </w:p>
    <w:p w:rsidR="001E6771" w:rsidRPr="00706BB9" w:rsidRDefault="001E6771" w:rsidP="001E677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Цена закупа утврђује се путем јавног надметања. </w:t>
      </w:r>
    </w:p>
    <w:p w:rsidR="001E6771" w:rsidRPr="00706BB9" w:rsidRDefault="001E6771" w:rsidP="001E677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Почетну цену приликом јавног надметања утврђује Надзорни одбор Предузећа.</w:t>
      </w:r>
    </w:p>
    <w:p w:rsidR="006D47E9" w:rsidRPr="00706BB9" w:rsidRDefault="00DE3734" w:rsidP="00DE3734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једнодневно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закључује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уговор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већ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издаје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потврда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плаћеној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накнади</w:t>
      </w:r>
      <w:r w:rsidR="006D47E9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фискални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рачун</w:t>
      </w:r>
      <w:r w:rsidR="006D47E9" w:rsidRPr="00706BB9">
        <w:rPr>
          <w:color w:val="000000"/>
          <w:sz w:val="22"/>
          <w:szCs w:val="22"/>
        </w:rPr>
        <w:t>.</w:t>
      </w:r>
    </w:p>
    <w:p w:rsidR="00A73803" w:rsidRPr="00706BB9" w:rsidRDefault="006D47E9" w:rsidP="006D47E9">
      <w:pPr>
        <w:ind w:left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A73803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закупац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плаћа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закупнину</w:t>
      </w:r>
      <w:r w:rsidR="00A73803" w:rsidRPr="00706BB9">
        <w:rPr>
          <w:color w:val="000000"/>
          <w:sz w:val="22"/>
          <w:szCs w:val="22"/>
        </w:rPr>
        <w:t xml:space="preserve">. </w:t>
      </w:r>
    </w:p>
    <w:p w:rsidR="00727047" w:rsidRPr="00706BB9" w:rsidRDefault="006D47E9" w:rsidP="006D47E9">
      <w:pPr>
        <w:ind w:left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резервацију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опреме</w:t>
      </w:r>
      <w:r w:rsidR="00A73803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лице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резервише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плаћа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накнаду</w:t>
      </w:r>
      <w:r w:rsidR="00A73803" w:rsidRPr="00706BB9">
        <w:rPr>
          <w:color w:val="000000"/>
          <w:sz w:val="22"/>
          <w:szCs w:val="22"/>
        </w:rPr>
        <w:t>.</w:t>
      </w:r>
    </w:p>
    <w:p w:rsidR="001E6771" w:rsidRPr="00706BB9" w:rsidRDefault="00BA3281" w:rsidP="001E677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Накнада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дневно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1E6771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плаћа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унапред</w:t>
      </w:r>
      <w:r w:rsidR="001E6771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продајном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месту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важи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тај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</w:t>
      </w:r>
      <w:r w:rsidR="00DB7FFA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дан</w:t>
      </w:r>
      <w:r w:rsidR="001E6771" w:rsidRPr="00706BB9">
        <w:rPr>
          <w:color w:val="000000"/>
          <w:sz w:val="22"/>
          <w:szCs w:val="22"/>
        </w:rPr>
        <w:t>.</w:t>
      </w:r>
    </w:p>
    <w:p w:rsidR="00727047" w:rsidRPr="00706BB9" w:rsidRDefault="002A423E" w:rsidP="001E6771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 </w:t>
      </w:r>
      <w:bookmarkStart w:id="18" w:name="str_5"/>
      <w:bookmarkEnd w:id="18"/>
      <w:r w:rsidR="001E6771" w:rsidRPr="00706BB9">
        <w:rPr>
          <w:color w:val="000000"/>
          <w:sz w:val="22"/>
          <w:szCs w:val="22"/>
        </w:rPr>
        <w:t xml:space="preserve">Средства остварена од наплате накнаде из става </w:t>
      </w:r>
      <w:r w:rsidR="00BA3281" w:rsidRPr="00706BB9">
        <w:rPr>
          <w:color w:val="000000"/>
          <w:sz w:val="22"/>
          <w:szCs w:val="22"/>
        </w:rPr>
        <w:t xml:space="preserve">8, 9 и </w:t>
      </w:r>
      <w:r w:rsidR="001E6771" w:rsidRPr="00706BB9">
        <w:rPr>
          <w:color w:val="000000"/>
          <w:sz w:val="22"/>
          <w:szCs w:val="22"/>
        </w:rPr>
        <w:t>1</w:t>
      </w:r>
      <w:r w:rsidR="00BA3281" w:rsidRPr="00706BB9">
        <w:rPr>
          <w:color w:val="000000"/>
          <w:sz w:val="22"/>
          <w:szCs w:val="22"/>
        </w:rPr>
        <w:t>0</w:t>
      </w:r>
      <w:r w:rsidR="001E6771" w:rsidRPr="00706BB9">
        <w:rPr>
          <w:color w:val="000000"/>
          <w:sz w:val="22"/>
          <w:szCs w:val="22"/>
        </w:rPr>
        <w:t>. овог члана Одлуке представљају приход Предузећа.</w:t>
      </w:r>
    </w:p>
    <w:p w:rsidR="00727047" w:rsidRDefault="00727047" w:rsidP="00CB7BA2">
      <w:pPr>
        <w:jc w:val="both"/>
        <w:rPr>
          <w:color w:val="000000"/>
          <w:sz w:val="22"/>
          <w:szCs w:val="22"/>
        </w:rPr>
      </w:pPr>
    </w:p>
    <w:p w:rsidR="00706BB9" w:rsidRPr="009F7004" w:rsidRDefault="00706BB9" w:rsidP="00CB7BA2">
      <w:pPr>
        <w:jc w:val="both"/>
        <w:rPr>
          <w:b/>
          <w:color w:val="000000"/>
          <w:sz w:val="22"/>
          <w:szCs w:val="22"/>
        </w:rPr>
      </w:pPr>
    </w:p>
    <w:p w:rsidR="002A423E" w:rsidRPr="009F7004" w:rsidRDefault="00E43492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>V</w:t>
      </w:r>
      <w:r w:rsidR="00D0011D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ОБАВЕЗЕ</w:t>
      </w:r>
      <w:r w:rsidR="00D0011D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ТРГОВЦА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19" w:name="clan_17"/>
      <w:bookmarkEnd w:id="19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C245DD" w:rsidRPr="009F7004">
        <w:rPr>
          <w:b/>
          <w:bCs/>
          <w:color w:val="000000"/>
          <w:sz w:val="22"/>
          <w:szCs w:val="22"/>
        </w:rPr>
        <w:t xml:space="preserve"> 18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Трговац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дужан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2A423E" w:rsidRPr="00706BB9">
        <w:rPr>
          <w:color w:val="000000"/>
          <w:sz w:val="22"/>
          <w:szCs w:val="22"/>
        </w:rPr>
        <w:t>: </w:t>
      </w:r>
    </w:p>
    <w:p w:rsidR="00962FE4" w:rsidRPr="00732FA5" w:rsidRDefault="00962FE4" w:rsidP="00727047">
      <w:pPr>
        <w:ind w:firstLine="720"/>
        <w:jc w:val="both"/>
        <w:rPr>
          <w:color w:val="000000"/>
          <w:sz w:val="22"/>
          <w:szCs w:val="22"/>
          <w:lang w:val="en-US"/>
        </w:rPr>
      </w:pP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видном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истакне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пословно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име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назив</w:t>
      </w:r>
      <w:r w:rsidR="007D7F81">
        <w:rPr>
          <w:color w:val="000000"/>
          <w:sz w:val="22"/>
          <w:szCs w:val="22"/>
        </w:rPr>
        <w:t xml:space="preserve"> </w:t>
      </w:r>
      <w:r w:rsidR="009144DB" w:rsidRPr="00706BB9">
        <w:rPr>
          <w:color w:val="000000"/>
          <w:sz w:val="22"/>
          <w:szCs w:val="22"/>
        </w:rPr>
        <w:t>(фирму)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којим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послује</w:t>
      </w:r>
      <w:r w:rsidR="009144DB" w:rsidRPr="00706BB9">
        <w:rPr>
          <w:color w:val="000000"/>
          <w:sz w:val="22"/>
          <w:szCs w:val="22"/>
        </w:rPr>
        <w:t xml:space="preserve"> према свом статусу (правно лице, предузетник или регистровано газдинство),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законом</w:t>
      </w:r>
      <w:r w:rsidR="002A423E" w:rsidRPr="00706BB9">
        <w:rPr>
          <w:color w:val="000000"/>
          <w:sz w:val="22"/>
          <w:szCs w:val="22"/>
        </w:rPr>
        <w:t>;</w:t>
      </w: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објекат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редовно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користи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вршење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занатских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732FA5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оквиру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радног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одржава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исправном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уредном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стању</w:t>
      </w:r>
      <w:r w:rsidR="002A423E" w:rsidRPr="00706BB9">
        <w:rPr>
          <w:color w:val="000000"/>
          <w:sz w:val="22"/>
          <w:szCs w:val="22"/>
        </w:rPr>
        <w:t>; </w:t>
      </w:r>
    </w:p>
    <w:p w:rsidR="00D14127" w:rsidRPr="00706BB9" w:rsidRDefault="00D14127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обезбеди хигијенске услове за чување и продају производа и да их продаје у чистом стању; </w:t>
      </w:r>
    </w:p>
    <w:p w:rsidR="00D14127" w:rsidRPr="00706BB9" w:rsidRDefault="004B52C9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не излаже робу ван опредељеног и обележеног продајног места;</w:t>
      </w:r>
    </w:p>
    <w:p w:rsidR="004B52C9" w:rsidRPr="00706BB9" w:rsidRDefault="004B52C9" w:rsidP="004B52C9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lastRenderedPageBreak/>
        <w:t xml:space="preserve">пољопривредне и прехрамбене производе за продају држи на тезгама, односно продајним столовима и у витринама у одговарајућој амбалажи за ту врсту производа; </w:t>
      </w: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свакој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истакне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малопродајну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цену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видном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тој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цени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изложену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робу</w:t>
      </w:r>
      <w:r w:rsidR="002A423E" w:rsidRPr="00706BB9">
        <w:rPr>
          <w:color w:val="000000"/>
          <w:sz w:val="22"/>
          <w:szCs w:val="22"/>
        </w:rPr>
        <w:t>; </w:t>
      </w:r>
    </w:p>
    <w:p w:rsidR="004B52C9" w:rsidRPr="00706BB9" w:rsidRDefault="004B52C9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приликом мерења производа користи жигосани мерни инструмент; </w:t>
      </w: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робу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тачно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мери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захтев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купца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изврши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контролу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мерења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мерној</w:t>
      </w:r>
      <w:r w:rsidR="00F31DB4">
        <w:rPr>
          <w:color w:val="000000"/>
          <w:sz w:val="22"/>
          <w:szCs w:val="22"/>
        </w:rPr>
        <w:t xml:space="preserve"> </w:t>
      </w:r>
      <w:r w:rsidR="002A423E" w:rsidRPr="00706BB9">
        <w:rPr>
          <w:color w:val="000000"/>
          <w:sz w:val="22"/>
          <w:szCs w:val="22"/>
        </w:rPr>
        <w:t>-</w:t>
      </w:r>
      <w:r w:rsidR="00F31DB4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контролној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ваги</w:t>
      </w:r>
      <w:r w:rsidR="00D14127" w:rsidRPr="00706BB9">
        <w:rPr>
          <w:color w:val="000000"/>
          <w:sz w:val="22"/>
          <w:szCs w:val="22"/>
        </w:rPr>
        <w:t xml:space="preserve"> на пијаци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завршетку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радног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времена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почисти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користи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отпатке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друго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смеће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смести</w:t>
      </w:r>
      <w:r w:rsidR="007D7F8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судове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постављене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сврху</w:t>
      </w:r>
      <w:r w:rsidR="00D14127" w:rsidRPr="00706BB9">
        <w:rPr>
          <w:color w:val="000000"/>
          <w:sz w:val="22"/>
          <w:szCs w:val="22"/>
        </w:rPr>
        <w:t>;</w:t>
      </w:r>
      <w:r w:rsidR="002A423E" w:rsidRPr="00706BB9">
        <w:rPr>
          <w:color w:val="000000"/>
          <w:sz w:val="22"/>
          <w:szCs w:val="22"/>
        </w:rPr>
        <w:t> </w:t>
      </w:r>
    </w:p>
    <w:p w:rsidR="000D0736" w:rsidRPr="00706BB9" w:rsidRDefault="00D14127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редовно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плаћа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накнаду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услуга;</w:t>
      </w:r>
    </w:p>
    <w:p w:rsidR="000D0736" w:rsidRPr="00706BB9" w:rsidRDefault="00D14127" w:rsidP="00D14127">
      <w:pPr>
        <w:pStyle w:val="ListParagraph"/>
        <w:numPr>
          <w:ilvl w:val="0"/>
          <w:numId w:val="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усклади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своје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прописаним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радним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временом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0D0736" w:rsidRPr="00706BB9">
        <w:rPr>
          <w:color w:val="000000"/>
          <w:sz w:val="22"/>
          <w:szCs w:val="22"/>
        </w:rPr>
        <w:t>.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Трговцу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поступа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ставом</w:t>
      </w:r>
      <w:r w:rsidR="002A423E" w:rsidRPr="00706BB9">
        <w:rPr>
          <w:color w:val="000000"/>
          <w:sz w:val="22"/>
          <w:szCs w:val="22"/>
        </w:rPr>
        <w:t xml:space="preserve"> 1. </w:t>
      </w:r>
      <w:proofErr w:type="gramStart"/>
      <w:r w:rsidR="00E61817">
        <w:rPr>
          <w:color w:val="000000"/>
          <w:sz w:val="22"/>
          <w:szCs w:val="22"/>
        </w:rPr>
        <w:t>o</w:t>
      </w:r>
      <w:r w:rsidRPr="00706BB9">
        <w:rPr>
          <w:color w:val="000000"/>
          <w:sz w:val="22"/>
          <w:szCs w:val="22"/>
        </w:rPr>
        <w:t>вог</w:t>
      </w:r>
      <w:proofErr w:type="gramEnd"/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може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ускратити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право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коришћење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2A423E" w:rsidRPr="00706BB9">
        <w:rPr>
          <w:color w:val="000000"/>
          <w:sz w:val="22"/>
          <w:szCs w:val="22"/>
        </w:rPr>
        <w:t>.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0" w:name="clan_18"/>
      <w:bookmarkEnd w:id="20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6E42C1" w:rsidRPr="009F7004">
        <w:rPr>
          <w:b/>
          <w:bCs/>
          <w:color w:val="000000"/>
          <w:sz w:val="22"/>
          <w:szCs w:val="22"/>
        </w:rPr>
        <w:t xml:space="preserve"> 19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B724A6" w:rsidRDefault="008543F1" w:rsidP="008543F1">
      <w:pPr>
        <w:ind w:firstLine="720"/>
        <w:jc w:val="both"/>
        <w:rPr>
          <w:color w:val="000000"/>
          <w:sz w:val="22"/>
          <w:szCs w:val="22"/>
        </w:rPr>
      </w:pPr>
      <w:bookmarkStart w:id="21" w:name="str_6"/>
      <w:bookmarkEnd w:id="21"/>
      <w:r w:rsidRPr="00706BB9">
        <w:rPr>
          <w:color w:val="000000"/>
          <w:sz w:val="22"/>
          <w:szCs w:val="22"/>
        </w:rPr>
        <w:t>На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забрањено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C2494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трговац</w:t>
      </w:r>
      <w:r w:rsidR="00B724A6" w:rsidRPr="00706BB9">
        <w:rPr>
          <w:color w:val="000000"/>
          <w:sz w:val="22"/>
          <w:szCs w:val="22"/>
        </w:rPr>
        <w:t xml:space="preserve">: </w:t>
      </w:r>
    </w:p>
    <w:p w:rsidR="00C2494F" w:rsidRPr="00706BB9" w:rsidRDefault="00C2494F" w:rsidP="008543F1">
      <w:pPr>
        <w:ind w:firstLine="720"/>
        <w:jc w:val="both"/>
        <w:rPr>
          <w:color w:val="000000"/>
          <w:sz w:val="22"/>
          <w:szCs w:val="22"/>
        </w:rPr>
      </w:pPr>
    </w:p>
    <w:p w:rsidR="00B724A6" w:rsidRPr="00706BB9" w:rsidRDefault="008543F1" w:rsidP="008543F1">
      <w:pPr>
        <w:pStyle w:val="ListParagraph"/>
        <w:numPr>
          <w:ilvl w:val="0"/>
          <w:numId w:val="31"/>
        </w:numPr>
        <w:ind w:left="1134" w:hanging="283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уступи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</w:t>
      </w:r>
      <w:r w:rsidR="00B724A6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целини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његов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део</w:t>
      </w:r>
      <w:r w:rsidR="00B724A6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другом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без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претходно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прибављене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писане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сагласности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Предузећа</w:t>
      </w:r>
      <w:r w:rsidR="00B724A6" w:rsidRPr="00706BB9">
        <w:rPr>
          <w:color w:val="000000"/>
          <w:sz w:val="22"/>
          <w:szCs w:val="22"/>
        </w:rPr>
        <w:t xml:space="preserve">; </w:t>
      </w:r>
    </w:p>
    <w:p w:rsidR="00727047" w:rsidRPr="00706BB9" w:rsidRDefault="008543F1" w:rsidP="008543F1">
      <w:pPr>
        <w:pStyle w:val="ListParagraph"/>
        <w:numPr>
          <w:ilvl w:val="0"/>
          <w:numId w:val="31"/>
        </w:numPr>
        <w:ind w:left="1134" w:hanging="283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мења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намену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B724A6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или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B724A6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без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писане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сагласности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Предузећа</w:t>
      </w:r>
      <w:r w:rsidR="00B724A6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измене</w:t>
      </w:r>
      <w:r w:rsidR="004E636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уговора</w:t>
      </w:r>
      <w:r w:rsidR="00B724A6" w:rsidRPr="00706BB9">
        <w:rPr>
          <w:color w:val="000000"/>
          <w:sz w:val="22"/>
          <w:szCs w:val="22"/>
        </w:rPr>
        <w:t>.</w:t>
      </w:r>
    </w:p>
    <w:p w:rsidR="00727047" w:rsidRDefault="00727047" w:rsidP="00CB7BA2">
      <w:pPr>
        <w:jc w:val="both"/>
        <w:rPr>
          <w:color w:val="000000"/>
          <w:sz w:val="22"/>
          <w:szCs w:val="22"/>
        </w:rPr>
      </w:pPr>
      <w:bookmarkStart w:id="22" w:name="str_7"/>
      <w:bookmarkEnd w:id="22"/>
    </w:p>
    <w:p w:rsidR="00706BB9" w:rsidRPr="009F7004" w:rsidRDefault="00706BB9" w:rsidP="00CB7BA2">
      <w:pPr>
        <w:jc w:val="both"/>
        <w:rPr>
          <w:b/>
          <w:color w:val="000000"/>
          <w:sz w:val="22"/>
          <w:szCs w:val="22"/>
        </w:rPr>
      </w:pPr>
    </w:p>
    <w:p w:rsidR="002A423E" w:rsidRPr="009F7004" w:rsidRDefault="006E42C1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>VI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УСЛОВИ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И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НАЧИН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ОБАВЉАЊА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ПРОМЕТА</w:t>
      </w:r>
      <w:r w:rsidR="004E6361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РОБЕ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23" w:name="clan_22"/>
      <w:bookmarkEnd w:id="23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20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Промет</w:t>
      </w:r>
      <w:r w:rsidR="00D0011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под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условима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прописаним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сваку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врсту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0202B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4" w:name="clan_23"/>
      <w:bookmarkEnd w:id="24"/>
    </w:p>
    <w:p w:rsidR="002A423E" w:rsidRPr="008E32FB" w:rsidRDefault="00CB7BA2" w:rsidP="00727047">
      <w:pPr>
        <w:jc w:val="center"/>
        <w:rPr>
          <w:b/>
          <w:bCs/>
          <w:color w:val="000000"/>
          <w:sz w:val="22"/>
          <w:szCs w:val="22"/>
          <w:lang w:val="sr-Cyrl-CS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21</w:t>
      </w:r>
      <w:r w:rsidR="008E32FB">
        <w:rPr>
          <w:b/>
          <w:bCs/>
          <w:color w:val="000000"/>
          <w:sz w:val="22"/>
          <w:szCs w:val="22"/>
          <w:lang w:val="sr-Cyrl-CS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486A23" w:rsidRPr="00706BB9" w:rsidRDefault="00CB7BA2" w:rsidP="00486A23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Пољопривредне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продавати</w:t>
      </w:r>
      <w:r w:rsidR="002A423E" w:rsidRPr="00706BB9">
        <w:rPr>
          <w:color w:val="000000"/>
          <w:sz w:val="22"/>
          <w:szCs w:val="22"/>
        </w:rPr>
        <w:t>: </w:t>
      </w:r>
    </w:p>
    <w:p w:rsidR="002A423E" w:rsidRPr="00706BB9" w:rsidRDefault="00CB7BA2" w:rsidP="00727047">
      <w:pPr>
        <w:pStyle w:val="ListParagraph"/>
        <w:numPr>
          <w:ilvl w:val="0"/>
          <w:numId w:val="11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индивидуални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пољопривредници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чланови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њиховог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породичног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домаћинства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уз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доказ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извршили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регистрацију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газдинства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11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предузетници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основали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радњу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сличном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промет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мало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>;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5" w:name="clan_24"/>
      <w:bookmarkEnd w:id="25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22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Прехрамбене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занатских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радњи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домаће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радиности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сличним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објектима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постављеним</w:t>
      </w:r>
      <w:r w:rsidR="00A0202B">
        <w:rPr>
          <w:color w:val="000000"/>
          <w:sz w:val="22"/>
          <w:szCs w:val="22"/>
        </w:rPr>
        <w:t xml:space="preserve"> на </w:t>
      </w:r>
      <w:r w:rsidRPr="00706BB9">
        <w:rPr>
          <w:color w:val="000000"/>
          <w:sz w:val="22"/>
          <w:szCs w:val="22"/>
        </w:rPr>
        <w:t>посебном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продавати</w:t>
      </w:r>
      <w:r w:rsidR="002A423E" w:rsidRPr="00706BB9">
        <w:rPr>
          <w:color w:val="000000"/>
          <w:sz w:val="22"/>
          <w:szCs w:val="22"/>
        </w:rPr>
        <w:t>: </w:t>
      </w:r>
    </w:p>
    <w:p w:rsidR="002A423E" w:rsidRPr="00706BB9" w:rsidRDefault="00CB7BA2" w:rsidP="00727047">
      <w:pPr>
        <w:pStyle w:val="ListParagraph"/>
        <w:numPr>
          <w:ilvl w:val="0"/>
          <w:numId w:val="13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предузетници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израђују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727047">
      <w:pPr>
        <w:pStyle w:val="ListParagraph"/>
        <w:numPr>
          <w:ilvl w:val="0"/>
          <w:numId w:val="13"/>
        </w:numPr>
        <w:ind w:left="1134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чланови</w:t>
      </w:r>
      <w:proofErr w:type="gramEnd"/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породичног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домаћинства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предузетника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њихови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запослени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који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имати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решење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упису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регистар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уговор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анагажовању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запосленог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.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6" w:name="clan_25"/>
      <w:bookmarkEnd w:id="26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23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Индустријско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непрехрамбене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продавати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предузетници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законом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7" w:name="clan_26"/>
      <w:bookmarkEnd w:id="27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24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Половну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робу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ограђеном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одвојеном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продавати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физичка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лица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законом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9F7004" w:rsidRDefault="00727047" w:rsidP="00CB7BA2">
      <w:pPr>
        <w:jc w:val="both"/>
        <w:rPr>
          <w:b/>
          <w:bCs/>
          <w:color w:val="000000"/>
          <w:sz w:val="22"/>
          <w:szCs w:val="22"/>
        </w:rPr>
      </w:pPr>
      <w:bookmarkStart w:id="28" w:name="clan_27"/>
      <w:bookmarkEnd w:id="28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25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Продавци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млечних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регистровани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министарству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надлежном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послове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пољопривреде</w:t>
      </w:r>
      <w:r w:rsidR="002A423E" w:rsidRPr="00706BB9">
        <w:rPr>
          <w:color w:val="000000"/>
          <w:sz w:val="22"/>
          <w:szCs w:val="22"/>
        </w:rPr>
        <w:t xml:space="preserve"> </w:t>
      </w:r>
      <w:r w:rsidR="00A0202B">
        <w:rPr>
          <w:color w:val="000000"/>
          <w:sz w:val="22"/>
          <w:szCs w:val="22"/>
        </w:rPr>
        <w:t>–</w:t>
      </w:r>
      <w:r w:rsidR="002A423E" w:rsidRPr="00706BB9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Управи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ветерину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Продавци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млечних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поседовати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књижицу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постојећим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Млечни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тестенине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продавати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само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објектима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местима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чији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уређаји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испуњавају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услове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предвиђене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санитарним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ветеринарским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расхладни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уређаји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стаклена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витрина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</w:t>
      </w:r>
      <w:r w:rsidR="002A423E" w:rsidRPr="00706BB9">
        <w:rPr>
          <w:color w:val="000000"/>
          <w:sz w:val="22"/>
          <w:szCs w:val="22"/>
        </w:rPr>
        <w:t>.)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29" w:name="clan_28"/>
      <w:bookmarkEnd w:id="29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26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Непрерађени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прерађени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пољопривредни</w:t>
      </w:r>
      <w:r w:rsidR="002A423E" w:rsidRPr="00706BB9">
        <w:rPr>
          <w:color w:val="000000"/>
          <w:sz w:val="22"/>
          <w:szCs w:val="22"/>
        </w:rPr>
        <w:t xml:space="preserve"> </w:t>
      </w:r>
      <w:r w:rsidR="00A0202B">
        <w:rPr>
          <w:color w:val="000000"/>
          <w:sz w:val="22"/>
          <w:szCs w:val="22"/>
        </w:rPr>
        <w:t>–</w:t>
      </w:r>
      <w:r w:rsidR="002A423E" w:rsidRPr="00706BB9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прехрамбени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намењени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људској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исхрани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морају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држати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чистим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посудама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хигијенској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амбалажи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706BB9" w:rsidRDefault="00727047" w:rsidP="00CB7BA2">
      <w:pPr>
        <w:jc w:val="both"/>
        <w:rPr>
          <w:bCs/>
          <w:color w:val="000000"/>
          <w:sz w:val="22"/>
          <w:szCs w:val="22"/>
        </w:rPr>
      </w:pPr>
      <w:bookmarkStart w:id="30" w:name="clan_29"/>
      <w:bookmarkEnd w:id="30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27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727047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Услуживање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купац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животним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намирницама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мора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хигијенски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начин</w:t>
      </w:r>
      <w:r w:rsidR="002A423E" w:rsidRPr="00706BB9">
        <w:rPr>
          <w:color w:val="000000"/>
          <w:sz w:val="22"/>
          <w:szCs w:val="22"/>
        </w:rPr>
        <w:t xml:space="preserve"> (</w:t>
      </w:r>
      <w:r w:rsidRPr="00706BB9">
        <w:rPr>
          <w:color w:val="000000"/>
          <w:sz w:val="22"/>
          <w:szCs w:val="22"/>
        </w:rPr>
        <w:t>хватаљке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нож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кашике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млечне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посуђе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држање</w:t>
      </w:r>
      <w:r w:rsidR="0042022F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намирница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чист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бели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папир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завијање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</w:t>
      </w:r>
      <w:r w:rsidR="002A423E" w:rsidRPr="00706BB9">
        <w:rPr>
          <w:color w:val="000000"/>
          <w:sz w:val="22"/>
          <w:szCs w:val="22"/>
        </w:rPr>
        <w:t>.).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  <w:bookmarkStart w:id="31" w:name="str_8"/>
      <w:bookmarkEnd w:id="31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Pr="009F7004" w:rsidRDefault="00A85712" w:rsidP="00727047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t xml:space="preserve">VII </w:t>
      </w:r>
      <w:r w:rsidR="00CB7BA2" w:rsidRPr="009F7004">
        <w:rPr>
          <w:b/>
          <w:color w:val="000000"/>
          <w:sz w:val="22"/>
          <w:szCs w:val="22"/>
        </w:rPr>
        <w:t>МЕРЕ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ЗАБРАНЕ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И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УСЛОВИ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ПОД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КОЈИМА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СЕ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МОЖЕ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УСКРАТИТИ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ПРУЖАЊЕ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ПИЈАЧНИХ</w:t>
      </w:r>
      <w:r w:rsidR="00A0202B" w:rsidRPr="009F7004">
        <w:rPr>
          <w:b/>
          <w:color w:val="000000"/>
          <w:sz w:val="22"/>
          <w:szCs w:val="22"/>
        </w:rPr>
        <w:t xml:space="preserve"> </w:t>
      </w:r>
      <w:r w:rsidR="00CB7BA2" w:rsidRPr="009F7004">
        <w:rPr>
          <w:b/>
          <w:color w:val="000000"/>
          <w:sz w:val="22"/>
          <w:szCs w:val="22"/>
        </w:rPr>
        <w:t>УСЛУГА</w:t>
      </w:r>
    </w:p>
    <w:p w:rsidR="00727047" w:rsidRPr="009F7004" w:rsidRDefault="00727047" w:rsidP="00727047">
      <w:pPr>
        <w:jc w:val="center"/>
        <w:rPr>
          <w:b/>
          <w:bCs/>
          <w:color w:val="000000"/>
          <w:sz w:val="22"/>
          <w:szCs w:val="22"/>
        </w:rPr>
      </w:pPr>
      <w:bookmarkStart w:id="32" w:name="clan_30"/>
      <w:bookmarkEnd w:id="32"/>
    </w:p>
    <w:p w:rsidR="002A423E" w:rsidRPr="009F7004" w:rsidRDefault="00CB7BA2" w:rsidP="00727047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98056C" w:rsidRPr="009F7004">
        <w:rPr>
          <w:b/>
          <w:bCs/>
          <w:color w:val="000000"/>
          <w:sz w:val="22"/>
          <w:szCs w:val="22"/>
        </w:rPr>
        <w:t xml:space="preserve"> </w:t>
      </w:r>
      <w:r w:rsidR="00A85712" w:rsidRPr="009F7004">
        <w:rPr>
          <w:b/>
          <w:bCs/>
          <w:color w:val="000000"/>
          <w:sz w:val="22"/>
          <w:szCs w:val="22"/>
        </w:rPr>
        <w:t>28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727047" w:rsidRPr="00706BB9" w:rsidRDefault="00727047" w:rsidP="00CB7BA2">
      <w:pPr>
        <w:jc w:val="both"/>
        <w:rPr>
          <w:color w:val="000000"/>
          <w:sz w:val="22"/>
          <w:szCs w:val="22"/>
        </w:rPr>
      </w:pPr>
    </w:p>
    <w:p w:rsidR="002A423E" w:rsidRDefault="00CB7BA2" w:rsidP="00352568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забрањено</w:t>
      </w:r>
      <w:r w:rsidR="002A423E" w:rsidRPr="00706BB9">
        <w:rPr>
          <w:color w:val="000000"/>
          <w:sz w:val="22"/>
          <w:szCs w:val="22"/>
        </w:rPr>
        <w:t>: </w:t>
      </w:r>
    </w:p>
    <w:p w:rsidR="00BE076D" w:rsidRPr="00BE076D" w:rsidRDefault="00BE076D" w:rsidP="00352568">
      <w:pPr>
        <w:ind w:firstLine="720"/>
        <w:jc w:val="both"/>
        <w:rPr>
          <w:color w:val="000000"/>
          <w:sz w:val="22"/>
          <w:szCs w:val="22"/>
        </w:rPr>
      </w:pP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неовлашћено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постављање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распоређивање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обављање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делатности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могу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обављати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A0202B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Одлуком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излагање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ван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одлагање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ван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односно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линијама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обележеног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ван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места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одређену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врсту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одлагање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прилазима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одлагање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отпадака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покварене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робе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амбалаже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другог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смећа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ван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судова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постављених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сакупљање</w:t>
      </w:r>
      <w:r w:rsidR="00A0202B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смећа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продајног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опреме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пољопривредно</w:t>
      </w:r>
      <w:r w:rsidR="002A423E" w:rsidRPr="00706BB9">
        <w:rPr>
          <w:color w:val="000000"/>
          <w:sz w:val="22"/>
          <w:szCs w:val="22"/>
        </w:rPr>
        <w:t>-</w:t>
      </w:r>
      <w:r w:rsidRPr="00706BB9">
        <w:rPr>
          <w:color w:val="000000"/>
          <w:sz w:val="22"/>
          <w:szCs w:val="22"/>
        </w:rPr>
        <w:t>прехрамбених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водом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није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употребљива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пиће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освежење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загађивање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било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начин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ложење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ватре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отвореном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простору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седење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спавање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тезгама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другим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објектима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излагање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производа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задржавање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пијацама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без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потребе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завршетку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времена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прескакање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ограде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оштећење</w:t>
      </w:r>
      <w:r w:rsidR="00120D1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исте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доградња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реконструкција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било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измена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постојећих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тезги</w:t>
      </w:r>
      <w:r w:rsidR="002A423E" w:rsidRPr="00706BB9">
        <w:rPr>
          <w:color w:val="000000"/>
          <w:sz w:val="22"/>
          <w:szCs w:val="22"/>
        </w:rPr>
        <w:t>; 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продај</w:t>
      </w:r>
      <w:r w:rsidR="00E57664">
        <w:rPr>
          <w:color w:val="000000"/>
          <w:sz w:val="22"/>
          <w:szCs w:val="22"/>
        </w:rPr>
        <w:t>а и конзумирање алкохолног пића;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излагање производа</w:t>
      </w:r>
      <w:r w:rsidR="00E57664">
        <w:rPr>
          <w:color w:val="000000"/>
          <w:sz w:val="22"/>
          <w:szCs w:val="22"/>
        </w:rPr>
        <w:t xml:space="preserve"> на земљи, осим садница и цвећа;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додиривање намирница које се употребљавају </w:t>
      </w:r>
      <w:r w:rsidR="00E57664">
        <w:rPr>
          <w:color w:val="000000"/>
          <w:sz w:val="22"/>
          <w:szCs w:val="22"/>
        </w:rPr>
        <w:t>за исхрану у непрерађеном стању;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кретање возила по пијачном простору у радном времену пијаце, осим у времену предвиђеном за допремање робе (у изузетним околностима може се дозволити кретање возила и после за то предвиђеног времена, док се ручна и моторна колица могу кор</w:t>
      </w:r>
      <w:r w:rsidR="00E57664">
        <w:rPr>
          <w:color w:val="000000"/>
          <w:sz w:val="22"/>
          <w:szCs w:val="22"/>
        </w:rPr>
        <w:t>иститиза све време рада пијаце);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паркирање в</w:t>
      </w:r>
      <w:r w:rsidR="00E57664">
        <w:rPr>
          <w:color w:val="000000"/>
          <w:sz w:val="22"/>
          <w:szCs w:val="22"/>
        </w:rPr>
        <w:t>озила ван за то одређених места;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држање амбалаже испред и око продајних мест</w:t>
      </w:r>
      <w:r w:rsidR="00E57664">
        <w:rPr>
          <w:color w:val="000000"/>
          <w:sz w:val="22"/>
          <w:szCs w:val="22"/>
        </w:rPr>
        <w:t>а и на крововима пијачних тезги;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увођење паса и других животиња на пијачни прост</w:t>
      </w:r>
      <w:r w:rsidR="00E57664">
        <w:rPr>
          <w:color w:val="000000"/>
          <w:sz w:val="22"/>
          <w:szCs w:val="22"/>
        </w:rPr>
        <w:t>ор;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lastRenderedPageBreak/>
        <w:t>пушење у просторијама у којима се продају животне намирнице, као и др</w:t>
      </w:r>
      <w:r w:rsidR="00E57664">
        <w:rPr>
          <w:color w:val="000000"/>
          <w:sz w:val="22"/>
          <w:szCs w:val="22"/>
        </w:rPr>
        <w:t>угим затвореним деловима пијаце;</w:t>
      </w:r>
      <w:r w:rsidRPr="00706BB9">
        <w:rPr>
          <w:color w:val="000000"/>
          <w:sz w:val="22"/>
          <w:szCs w:val="22"/>
        </w:rPr>
        <w:t xml:space="preserve"> 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неовлашћено постављање, уклањање и померање објеката, те</w:t>
      </w:r>
      <w:r w:rsidR="00E57664">
        <w:rPr>
          <w:color w:val="000000"/>
          <w:sz w:val="22"/>
          <w:szCs w:val="22"/>
        </w:rPr>
        <w:t>зги, пултова, постоља и боксова;</w:t>
      </w:r>
      <w:r w:rsidRPr="00706BB9">
        <w:rPr>
          <w:color w:val="000000"/>
          <w:sz w:val="22"/>
          <w:szCs w:val="22"/>
        </w:rPr>
        <w:t xml:space="preserve"> </w:t>
      </w:r>
    </w:p>
    <w:p w:rsidR="00D81E61" w:rsidRPr="00706BB9" w:rsidRDefault="00D81E61" w:rsidP="00D81E61">
      <w:pPr>
        <w:pStyle w:val="ListParagraph"/>
        <w:numPr>
          <w:ilvl w:val="0"/>
          <w:numId w:val="16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вршење сваке друге радње којом се нарушава ред и чистоћа на пијаци.</w:t>
      </w:r>
    </w:p>
    <w:p w:rsidR="00352568" w:rsidRPr="009F7004" w:rsidRDefault="00352568" w:rsidP="00CB7BA2">
      <w:pPr>
        <w:jc w:val="both"/>
        <w:rPr>
          <w:b/>
          <w:bCs/>
          <w:color w:val="000000"/>
          <w:sz w:val="22"/>
          <w:szCs w:val="22"/>
        </w:rPr>
      </w:pPr>
      <w:bookmarkStart w:id="33" w:name="clan_31"/>
      <w:bookmarkEnd w:id="33"/>
    </w:p>
    <w:p w:rsidR="002A423E" w:rsidRPr="009F7004" w:rsidRDefault="00CB7BA2" w:rsidP="00352568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6F6D46" w:rsidRPr="009F7004">
        <w:rPr>
          <w:b/>
          <w:bCs/>
          <w:color w:val="000000"/>
          <w:sz w:val="22"/>
          <w:szCs w:val="22"/>
        </w:rPr>
        <w:t xml:space="preserve"> </w:t>
      </w:r>
      <w:r w:rsidR="00A85712" w:rsidRPr="009F7004">
        <w:rPr>
          <w:b/>
          <w:bCs/>
          <w:color w:val="000000"/>
          <w:sz w:val="22"/>
          <w:szCs w:val="22"/>
        </w:rPr>
        <w:t>29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352568" w:rsidRPr="00706BB9" w:rsidRDefault="00352568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371C9C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</w:t>
      </w:r>
      <w:r w:rsidR="00334391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одржавању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старају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овлашћени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радници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Предузећа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371C9C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Овлашћени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радник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из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претходног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става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упозориће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објеката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опреме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пијачног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као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грађанина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обавезу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поштовања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забране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371C9C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Уколико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односно</w:t>
      </w:r>
      <w:r w:rsidR="00C75482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грађанин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упозорења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престане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крши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забране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овлашћени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радник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дужан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одмах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томе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обавести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писмено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или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телефонским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путем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надлежну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инспекцију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Министарство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унутрашњих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послова</w:t>
      </w:r>
      <w:r w:rsidR="002A423E" w:rsidRPr="00706BB9">
        <w:rPr>
          <w:color w:val="000000"/>
          <w:sz w:val="22"/>
          <w:szCs w:val="22"/>
        </w:rPr>
        <w:t xml:space="preserve">, </w:t>
      </w:r>
      <w:r w:rsidRPr="00706BB9">
        <w:rPr>
          <w:color w:val="000000"/>
          <w:sz w:val="22"/>
          <w:szCs w:val="22"/>
        </w:rPr>
        <w:t>ради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предузимања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одговарајућих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2A423E" w:rsidRPr="00706BB9" w:rsidRDefault="00CB7BA2" w:rsidP="00371C9C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Овлашћени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радник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може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фотографише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сними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простор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коме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кршење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мера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забране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као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доказ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достави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надлежним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органима</w:t>
      </w:r>
      <w:r w:rsidR="002A423E"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371C9C" w:rsidRPr="00706BB9" w:rsidRDefault="00371C9C" w:rsidP="00CB7BA2">
      <w:pPr>
        <w:jc w:val="both"/>
        <w:rPr>
          <w:bCs/>
          <w:color w:val="000000"/>
          <w:sz w:val="22"/>
          <w:szCs w:val="22"/>
        </w:rPr>
      </w:pPr>
      <w:bookmarkStart w:id="34" w:name="clan_32"/>
      <w:bookmarkEnd w:id="34"/>
    </w:p>
    <w:p w:rsidR="002A423E" w:rsidRPr="009F7004" w:rsidRDefault="00CB7BA2" w:rsidP="00371C9C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A85712" w:rsidRPr="009F7004">
        <w:rPr>
          <w:b/>
          <w:bCs/>
          <w:color w:val="000000"/>
          <w:sz w:val="22"/>
          <w:szCs w:val="22"/>
        </w:rPr>
        <w:t xml:space="preserve"> 30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371C9C" w:rsidRPr="00706BB9" w:rsidRDefault="00371C9C" w:rsidP="00CB7BA2">
      <w:pPr>
        <w:jc w:val="both"/>
        <w:rPr>
          <w:color w:val="000000"/>
          <w:sz w:val="22"/>
          <w:szCs w:val="22"/>
        </w:rPr>
      </w:pPr>
    </w:p>
    <w:p w:rsidR="002A423E" w:rsidRDefault="00CB7BA2" w:rsidP="00371C9C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може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ускратити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пружање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тих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случају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ако</w:t>
      </w:r>
      <w:r w:rsidR="002A423E" w:rsidRPr="00706BB9">
        <w:rPr>
          <w:color w:val="000000"/>
          <w:sz w:val="22"/>
          <w:szCs w:val="22"/>
        </w:rPr>
        <w:t>: </w:t>
      </w:r>
    </w:p>
    <w:p w:rsidR="00BE076D" w:rsidRPr="00BE076D" w:rsidRDefault="00BE076D" w:rsidP="00371C9C">
      <w:pPr>
        <w:ind w:firstLine="720"/>
        <w:jc w:val="both"/>
        <w:rPr>
          <w:color w:val="000000"/>
          <w:sz w:val="22"/>
          <w:szCs w:val="22"/>
        </w:rPr>
      </w:pPr>
    </w:p>
    <w:p w:rsidR="002A423E" w:rsidRPr="00706BB9" w:rsidRDefault="00CB7BA2" w:rsidP="00371C9C">
      <w:pPr>
        <w:pStyle w:val="ListParagraph"/>
        <w:numPr>
          <w:ilvl w:val="0"/>
          <w:numId w:val="1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пијачну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пружа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противно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прописима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371C9C">
      <w:pPr>
        <w:pStyle w:val="ListParagraph"/>
        <w:numPr>
          <w:ilvl w:val="0"/>
          <w:numId w:val="18"/>
        </w:numPr>
        <w:ind w:left="1134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неосновано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омета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друге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кориснике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услуга</w:t>
      </w:r>
      <w:r w:rsidR="002A423E" w:rsidRPr="00706BB9">
        <w:rPr>
          <w:color w:val="000000"/>
          <w:sz w:val="22"/>
          <w:szCs w:val="22"/>
        </w:rPr>
        <w:t>; </w:t>
      </w:r>
    </w:p>
    <w:p w:rsidR="002A423E" w:rsidRPr="00706BB9" w:rsidRDefault="00CB7BA2" w:rsidP="00371C9C">
      <w:pPr>
        <w:pStyle w:val="ListParagraph"/>
        <w:numPr>
          <w:ilvl w:val="0"/>
          <w:numId w:val="18"/>
        </w:numPr>
        <w:ind w:left="1134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не</w:t>
      </w:r>
      <w:proofErr w:type="gramEnd"/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плати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услугу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утврђеном</w:t>
      </w:r>
      <w:r w:rsidR="00BE076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року</w:t>
      </w:r>
      <w:r w:rsidR="002A423E" w:rsidRPr="00706BB9">
        <w:rPr>
          <w:color w:val="000000"/>
          <w:sz w:val="22"/>
          <w:szCs w:val="22"/>
        </w:rPr>
        <w:t>. </w:t>
      </w:r>
    </w:p>
    <w:p w:rsidR="005965EA" w:rsidRPr="00706BB9" w:rsidRDefault="005965EA" w:rsidP="00CB7BA2">
      <w:pPr>
        <w:jc w:val="both"/>
        <w:rPr>
          <w:color w:val="000000"/>
          <w:sz w:val="22"/>
          <w:szCs w:val="22"/>
        </w:rPr>
      </w:pPr>
      <w:bookmarkStart w:id="35" w:name="str_9"/>
      <w:bookmarkEnd w:id="35"/>
    </w:p>
    <w:p w:rsidR="005965EA" w:rsidRPr="009F7004" w:rsidRDefault="005965EA" w:rsidP="005965EA">
      <w:pPr>
        <w:jc w:val="center"/>
        <w:rPr>
          <w:b/>
          <w:color w:val="000000"/>
          <w:sz w:val="22"/>
          <w:szCs w:val="22"/>
        </w:rPr>
      </w:pPr>
      <w:proofErr w:type="gramStart"/>
      <w:r w:rsidRPr="009F7004">
        <w:rPr>
          <w:b/>
          <w:color w:val="000000"/>
          <w:sz w:val="22"/>
          <w:szCs w:val="22"/>
        </w:rPr>
        <w:t>Члан 31</w:t>
      </w:r>
      <w:r w:rsidR="005304C2">
        <w:rPr>
          <w:b/>
          <w:color w:val="000000"/>
          <w:sz w:val="22"/>
          <w:szCs w:val="22"/>
        </w:rPr>
        <w:t>.</w:t>
      </w:r>
      <w:proofErr w:type="gramEnd"/>
    </w:p>
    <w:p w:rsidR="005965EA" w:rsidRPr="00706BB9" w:rsidRDefault="005965EA" w:rsidP="005965EA">
      <w:pPr>
        <w:jc w:val="center"/>
        <w:rPr>
          <w:color w:val="000000"/>
          <w:sz w:val="22"/>
          <w:szCs w:val="22"/>
        </w:rPr>
      </w:pPr>
    </w:p>
    <w:p w:rsidR="005965EA" w:rsidRPr="00706BB9" w:rsidRDefault="005965EA" w:rsidP="005965EA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У случају да се корисник</w:t>
      </w:r>
      <w:r w:rsidR="0064194F">
        <w:rPr>
          <w:color w:val="000000"/>
          <w:sz w:val="22"/>
          <w:szCs w:val="22"/>
        </w:rPr>
        <w:t xml:space="preserve"> </w:t>
      </w:r>
      <w:r w:rsidR="00FE0860" w:rsidRPr="00706BB9">
        <w:rPr>
          <w:color w:val="000000"/>
          <w:sz w:val="22"/>
          <w:szCs w:val="22"/>
        </w:rPr>
        <w:t>пијачних услуга</w:t>
      </w:r>
      <w:r w:rsidRPr="00706BB9">
        <w:rPr>
          <w:color w:val="000000"/>
          <w:sz w:val="22"/>
          <w:szCs w:val="22"/>
        </w:rPr>
        <w:t xml:space="preserve"> не придржава ове одлуке, те оштети тј.</w:t>
      </w:r>
      <w:proofErr w:type="gramEnd"/>
      <w:r w:rsidRPr="00706BB9">
        <w:rPr>
          <w:color w:val="000000"/>
          <w:sz w:val="22"/>
          <w:szCs w:val="22"/>
        </w:rPr>
        <w:t xml:space="preserve"> умањи вредност основног средства, ситног инвентара, амбалаже или друге материјалне вредности </w:t>
      </w:r>
      <w:r w:rsidR="00FE0860" w:rsidRPr="00706BB9">
        <w:rPr>
          <w:color w:val="000000"/>
          <w:sz w:val="22"/>
          <w:szCs w:val="22"/>
        </w:rPr>
        <w:t xml:space="preserve">Предузећа, </w:t>
      </w:r>
      <w:r w:rsidRPr="00706BB9">
        <w:rPr>
          <w:color w:val="000000"/>
          <w:sz w:val="22"/>
          <w:szCs w:val="22"/>
        </w:rPr>
        <w:t>вршиоца комуналне делатности</w:t>
      </w:r>
      <w:r w:rsidR="00FE0860" w:rsidRPr="00706BB9">
        <w:rPr>
          <w:color w:val="000000"/>
          <w:sz w:val="22"/>
          <w:szCs w:val="22"/>
        </w:rPr>
        <w:t>,</w:t>
      </w:r>
      <w:r w:rsidRPr="00706BB9">
        <w:rPr>
          <w:color w:val="000000"/>
          <w:sz w:val="22"/>
          <w:szCs w:val="22"/>
        </w:rPr>
        <w:t xml:space="preserve"> дужан је надокнадити штету. </w:t>
      </w:r>
    </w:p>
    <w:p w:rsidR="005965EA" w:rsidRPr="00706BB9" w:rsidRDefault="005965EA" w:rsidP="00FE0860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У случају уништења или крађе робе на пијаци, корисник нема право да захтева накнаду штете од </w:t>
      </w:r>
      <w:r w:rsidR="0063401D">
        <w:rPr>
          <w:color w:val="000000"/>
          <w:sz w:val="22"/>
          <w:szCs w:val="22"/>
        </w:rPr>
        <w:t>П</w:t>
      </w:r>
      <w:r w:rsidR="00FE0860" w:rsidRPr="00706BB9">
        <w:rPr>
          <w:color w:val="000000"/>
          <w:sz w:val="22"/>
          <w:szCs w:val="22"/>
        </w:rPr>
        <w:t xml:space="preserve">редузећа, </w:t>
      </w:r>
      <w:r w:rsidRPr="00706BB9">
        <w:rPr>
          <w:color w:val="000000"/>
          <w:sz w:val="22"/>
          <w:szCs w:val="22"/>
        </w:rPr>
        <w:t>вршиоца комуналне делатности.</w:t>
      </w:r>
      <w:proofErr w:type="gramEnd"/>
    </w:p>
    <w:p w:rsidR="00A85712" w:rsidRPr="00706BB9" w:rsidRDefault="00A85712" w:rsidP="00A85712">
      <w:pPr>
        <w:jc w:val="center"/>
        <w:rPr>
          <w:color w:val="000000"/>
          <w:sz w:val="22"/>
          <w:szCs w:val="22"/>
        </w:rPr>
      </w:pPr>
    </w:p>
    <w:p w:rsidR="00FE0860" w:rsidRPr="009F7004" w:rsidRDefault="00FE0860" w:rsidP="00A85712">
      <w:pPr>
        <w:jc w:val="center"/>
        <w:rPr>
          <w:b/>
          <w:color w:val="000000"/>
          <w:sz w:val="22"/>
          <w:szCs w:val="22"/>
        </w:rPr>
      </w:pPr>
    </w:p>
    <w:p w:rsidR="00A85712" w:rsidRPr="009F7004" w:rsidRDefault="00A212F7" w:rsidP="00A85712">
      <w:pPr>
        <w:jc w:val="center"/>
        <w:rPr>
          <w:b/>
          <w:color w:val="000000"/>
          <w:sz w:val="22"/>
          <w:szCs w:val="22"/>
        </w:rPr>
      </w:pPr>
      <w:proofErr w:type="gramStart"/>
      <w:r w:rsidRPr="009F7004">
        <w:rPr>
          <w:b/>
          <w:color w:val="000000"/>
          <w:sz w:val="22"/>
          <w:szCs w:val="22"/>
        </w:rPr>
        <w:t>VIII  ИЗЈАШЊАВАЊЕ</w:t>
      </w:r>
      <w:proofErr w:type="gramEnd"/>
      <w:r w:rsidRPr="009F7004">
        <w:rPr>
          <w:b/>
          <w:color w:val="000000"/>
          <w:sz w:val="22"/>
          <w:szCs w:val="22"/>
        </w:rPr>
        <w:t xml:space="preserve"> О КВАЛИТЕТУ УСЛУГА</w:t>
      </w:r>
    </w:p>
    <w:p w:rsidR="00A85712" w:rsidRPr="009F7004" w:rsidRDefault="00A85712" w:rsidP="00A85712">
      <w:pPr>
        <w:spacing w:before="240" w:after="120"/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 xml:space="preserve">Члан </w:t>
      </w:r>
      <w:r w:rsidR="00FE0860" w:rsidRPr="009F7004">
        <w:rPr>
          <w:b/>
          <w:bCs/>
          <w:color w:val="000000"/>
          <w:sz w:val="22"/>
          <w:szCs w:val="22"/>
        </w:rPr>
        <w:t>32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 је дужно да једном годишње спроведе поступак изјашњавања корисника о квалитету пружања услуга (у даљем тексту: Изјашњавање) у трајању од најмање 30 дана. </w:t>
      </w:r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Јавни позив за изјашњавање из става 1. </w:t>
      </w:r>
      <w:proofErr w:type="gramStart"/>
      <w:r w:rsidRPr="00706BB9">
        <w:rPr>
          <w:color w:val="000000"/>
          <w:sz w:val="22"/>
          <w:szCs w:val="22"/>
        </w:rPr>
        <w:t>овог</w:t>
      </w:r>
      <w:proofErr w:type="gramEnd"/>
      <w:r w:rsidRPr="00706BB9">
        <w:rPr>
          <w:color w:val="000000"/>
          <w:sz w:val="22"/>
          <w:szCs w:val="22"/>
        </w:rPr>
        <w:t xml:space="preserve"> члана, Предузеће објављује у средствима јавног информисања, у електронском облику на интернет страници Предузећа и на интернет страници </w:t>
      </w:r>
      <w:r w:rsidR="00016A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пштине Владичин Хан.</w:t>
      </w:r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Предузеће је дужно да у року од 15 дана од дана завршетка изјашњавања достави оснивачу извештај о резултатима изјашњавања корисника о квалитету пружања комуналних услуга. </w:t>
      </w:r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Уколико су резултати изјашњавања корисника комуналних услуга такви да већина корисника није задовољна пруженом комуналном услугом Предузећа, надлежни</w:t>
      </w:r>
      <w:r w:rsidR="00016A8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орган</w:t>
      </w:r>
      <w:r w:rsidR="00016A8D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 xml:space="preserve">Општинске управе </w:t>
      </w:r>
      <w:r w:rsidR="00016A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 xml:space="preserve">пштине Владичин Хан за комуналне послове саставља Нацрт мера за отклањање недостатака наведених у изјашњавању корисника и заједно са Извештајем о резултатима изјашњавања корисника о квалитету пружених услуга Предузећа, доставља Општинском већу </w:t>
      </w:r>
      <w:r w:rsidR="00016A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 xml:space="preserve">пштине Владичин Хан. </w:t>
      </w:r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Општинско веће </w:t>
      </w:r>
      <w:r w:rsidR="00016A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пштине Владичин Хан доноси мере за отклањање наведених недостатака, којим налаже Предузећу да отклони недостатке у року који не може бити дужи од 90 дана.</w:t>
      </w:r>
      <w:proofErr w:type="gramEnd"/>
    </w:p>
    <w:p w:rsidR="00A85712" w:rsidRPr="00706BB9" w:rsidRDefault="00A85712" w:rsidP="00A85712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lastRenderedPageBreak/>
        <w:t xml:space="preserve">Општинско веће </w:t>
      </w:r>
      <w:r w:rsidR="00016A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пштине Владичин Хан доставља усвојене мере за отклањање наведених недостатака Скупштини општине Владичин Хан, ради обавештавања.</w:t>
      </w:r>
      <w:proofErr w:type="gramEnd"/>
      <w:r w:rsidRPr="00706BB9">
        <w:rPr>
          <w:color w:val="000000"/>
          <w:sz w:val="22"/>
          <w:szCs w:val="22"/>
        </w:rPr>
        <w:t> </w:t>
      </w:r>
    </w:p>
    <w:p w:rsidR="00A85712" w:rsidRPr="00706BB9" w:rsidRDefault="00A85712" w:rsidP="00A85712">
      <w:pPr>
        <w:widowControl w:val="0"/>
        <w:suppressAutoHyphens/>
        <w:autoSpaceDN w:val="0"/>
        <w:ind w:firstLine="720"/>
        <w:jc w:val="both"/>
        <w:textAlignment w:val="baseline"/>
        <w:rPr>
          <w:rFonts w:eastAsia="DejaVu Sans"/>
          <w:kern w:val="3"/>
          <w:sz w:val="22"/>
          <w:szCs w:val="22"/>
          <w:lang w:eastAsia="zh-CN" w:bidi="hi-IN"/>
        </w:rPr>
      </w:pPr>
      <w:r w:rsidRPr="00706BB9">
        <w:rPr>
          <w:rFonts w:eastAsia="DejaVu Sans"/>
          <w:kern w:val="3"/>
          <w:sz w:val="22"/>
          <w:szCs w:val="22"/>
          <w:lang w:eastAsia="zh-CN" w:bidi="hi-IN"/>
        </w:rPr>
        <w:t>Корисници услуга могу континуирано у току године достављати питања, примедбе и предлоге Предузећу, преко интернет странице Предузећа или писменим путем на адресу Предузећа.</w:t>
      </w:r>
    </w:p>
    <w:p w:rsidR="00A85712" w:rsidRPr="00706BB9" w:rsidRDefault="00A85712" w:rsidP="00A85712">
      <w:pPr>
        <w:widowControl w:val="0"/>
        <w:suppressAutoHyphens/>
        <w:autoSpaceDN w:val="0"/>
        <w:ind w:firstLine="720"/>
        <w:jc w:val="both"/>
        <w:textAlignment w:val="baseline"/>
        <w:rPr>
          <w:rFonts w:eastAsia="DejaVu Sans"/>
          <w:kern w:val="3"/>
          <w:sz w:val="22"/>
          <w:szCs w:val="22"/>
          <w:lang w:eastAsia="zh-CN" w:bidi="hi-IN"/>
        </w:rPr>
      </w:pPr>
      <w:r w:rsidRPr="00706BB9">
        <w:rPr>
          <w:rFonts w:eastAsia="DejaVu Sans"/>
          <w:kern w:val="3"/>
          <w:sz w:val="22"/>
          <w:szCs w:val="22"/>
          <w:lang w:eastAsia="zh-CN" w:bidi="hi-IN"/>
        </w:rPr>
        <w:t>Предузеће је дужно да на достављена питања, примедбе и предлоге одговори у року од 8 дана.</w:t>
      </w:r>
    </w:p>
    <w:p w:rsidR="00A85712" w:rsidRPr="00706BB9" w:rsidRDefault="00A85712" w:rsidP="00A85712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 w:val="22"/>
          <w:szCs w:val="22"/>
          <w:lang w:eastAsia="zh-CN" w:bidi="hi-IN"/>
        </w:rPr>
      </w:pPr>
    </w:p>
    <w:p w:rsidR="00A85712" w:rsidRPr="00706BB9" w:rsidRDefault="00A85712" w:rsidP="00A85712">
      <w:pPr>
        <w:widowControl w:val="0"/>
        <w:suppressAutoHyphens/>
        <w:autoSpaceDN w:val="0"/>
        <w:jc w:val="both"/>
        <w:textAlignment w:val="baseline"/>
        <w:rPr>
          <w:rFonts w:eastAsia="DejaVu Sans"/>
          <w:b/>
          <w:kern w:val="3"/>
          <w:sz w:val="22"/>
          <w:szCs w:val="22"/>
          <w:lang w:eastAsia="zh-CN" w:bidi="hi-IN"/>
        </w:rPr>
      </w:pPr>
    </w:p>
    <w:p w:rsidR="00A212F7" w:rsidRPr="009F7004" w:rsidRDefault="00A212F7" w:rsidP="00A85712">
      <w:pPr>
        <w:jc w:val="center"/>
        <w:rPr>
          <w:b/>
          <w:sz w:val="22"/>
          <w:szCs w:val="22"/>
          <w:lang w:val="en-US"/>
        </w:rPr>
      </w:pPr>
      <w:proofErr w:type="gramStart"/>
      <w:r w:rsidRPr="009F7004">
        <w:rPr>
          <w:b/>
          <w:sz w:val="22"/>
          <w:szCs w:val="22"/>
          <w:lang w:val="en-US"/>
        </w:rPr>
        <w:t>I</w:t>
      </w:r>
      <w:r w:rsidRPr="009F7004">
        <w:rPr>
          <w:b/>
          <w:sz w:val="22"/>
          <w:szCs w:val="22"/>
        </w:rPr>
        <w:t>X</w:t>
      </w:r>
      <w:r w:rsidRPr="009F7004">
        <w:rPr>
          <w:b/>
          <w:sz w:val="22"/>
          <w:szCs w:val="22"/>
          <w:lang w:val="en-US"/>
        </w:rPr>
        <w:t xml:space="preserve">  ПРАВА</w:t>
      </w:r>
      <w:proofErr w:type="gramEnd"/>
      <w:r w:rsidRPr="009F7004">
        <w:rPr>
          <w:b/>
          <w:sz w:val="22"/>
          <w:szCs w:val="22"/>
          <w:lang w:val="en-US"/>
        </w:rPr>
        <w:t xml:space="preserve"> И ОБАВЕЗЕ ВРШИЛАЦА КОМУНАЛНЕ ДЕЛАТНОСТИ</w:t>
      </w:r>
    </w:p>
    <w:p w:rsidR="00A212F7" w:rsidRPr="009F7004" w:rsidRDefault="00A212F7" w:rsidP="00A85712">
      <w:pPr>
        <w:jc w:val="center"/>
        <w:rPr>
          <w:b/>
          <w:sz w:val="22"/>
          <w:szCs w:val="22"/>
        </w:rPr>
      </w:pPr>
    </w:p>
    <w:p w:rsidR="00A85712" w:rsidRPr="009F7004" w:rsidRDefault="00A85712" w:rsidP="00A85712">
      <w:pPr>
        <w:jc w:val="center"/>
        <w:rPr>
          <w:b/>
          <w:sz w:val="22"/>
          <w:szCs w:val="22"/>
        </w:rPr>
      </w:pPr>
      <w:proofErr w:type="gramStart"/>
      <w:r w:rsidRPr="009F7004">
        <w:rPr>
          <w:b/>
          <w:sz w:val="22"/>
          <w:szCs w:val="22"/>
          <w:lang w:val="en-US"/>
        </w:rPr>
        <w:t xml:space="preserve">Члан </w:t>
      </w:r>
      <w:r w:rsidR="00FE0860" w:rsidRPr="009F7004">
        <w:rPr>
          <w:b/>
          <w:sz w:val="22"/>
          <w:szCs w:val="22"/>
        </w:rPr>
        <w:t>33</w:t>
      </w:r>
      <w:r w:rsidR="005304C2">
        <w:rPr>
          <w:b/>
          <w:sz w:val="22"/>
          <w:szCs w:val="22"/>
        </w:rPr>
        <w:t>.</w:t>
      </w:r>
      <w:proofErr w:type="gramEnd"/>
    </w:p>
    <w:p w:rsidR="00A85712" w:rsidRPr="009F7004" w:rsidRDefault="00A85712" w:rsidP="00A85712">
      <w:pPr>
        <w:jc w:val="center"/>
        <w:rPr>
          <w:b/>
          <w:sz w:val="22"/>
          <w:szCs w:val="22"/>
        </w:rPr>
      </w:pPr>
    </w:p>
    <w:p w:rsidR="00A85712" w:rsidRPr="00706BB9" w:rsidRDefault="00A85712" w:rsidP="000A5A8B">
      <w:pPr>
        <w:ind w:firstLine="720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Вршилац комуналне делатности дужан је да организује свој рад и пословање на начин којим се обезбеђује:</w:t>
      </w:r>
    </w:p>
    <w:p w:rsidR="00A85712" w:rsidRPr="00706BB9" w:rsidRDefault="00A85712" w:rsidP="001D33A3">
      <w:pPr>
        <w:numPr>
          <w:ilvl w:val="0"/>
          <w:numId w:val="27"/>
        </w:numPr>
        <w:ind w:left="993" w:hanging="284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трајно и несметано пружање комуналних услуга корисницима под условима и на начин уређен законом, прописима и стандардима донесеним на основу закона;</w:t>
      </w:r>
    </w:p>
    <w:p w:rsidR="00A85712" w:rsidRPr="00706BB9" w:rsidRDefault="00A85712" w:rsidP="001D33A3">
      <w:pPr>
        <w:numPr>
          <w:ilvl w:val="0"/>
          <w:numId w:val="27"/>
        </w:numPr>
        <w:ind w:left="993" w:hanging="284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прописани или уговорени обим и квалитет комуналних услуга, који подразумева тачност у погледу рокова</w:t>
      </w:r>
      <w:r w:rsidRPr="00706BB9">
        <w:rPr>
          <w:sz w:val="22"/>
          <w:szCs w:val="22"/>
        </w:rPr>
        <w:t xml:space="preserve"> и</w:t>
      </w:r>
      <w:r w:rsidRPr="00706BB9">
        <w:rPr>
          <w:sz w:val="22"/>
          <w:szCs w:val="22"/>
          <w:lang w:val="en-US"/>
        </w:rPr>
        <w:t xml:space="preserve"> сигурност корисника у добијању услуга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и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здравствену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и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хигијенску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исправност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у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складу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са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позитивним</w:t>
      </w:r>
      <w:r w:rsidR="00922D96">
        <w:rPr>
          <w:sz w:val="22"/>
          <w:szCs w:val="22"/>
        </w:rPr>
        <w:t xml:space="preserve"> </w:t>
      </w:r>
      <w:r w:rsidR="001D33A3" w:rsidRPr="00706BB9">
        <w:rPr>
          <w:sz w:val="22"/>
          <w:szCs w:val="22"/>
          <w:lang w:val="en-US"/>
        </w:rPr>
        <w:t>прописима</w:t>
      </w:r>
      <w:r w:rsidR="00080DB0" w:rsidRPr="00706BB9">
        <w:rPr>
          <w:sz w:val="22"/>
          <w:szCs w:val="22"/>
          <w:lang w:val="en-US"/>
        </w:rPr>
        <w:t>;</w:t>
      </w:r>
    </w:p>
    <w:p w:rsidR="00A85712" w:rsidRPr="00706BB9" w:rsidRDefault="00A85712" w:rsidP="001D33A3">
      <w:pPr>
        <w:numPr>
          <w:ilvl w:val="0"/>
          <w:numId w:val="27"/>
        </w:numPr>
        <w:ind w:left="993" w:hanging="284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предузимање мера одржавања, развоја и заштите комуналних објеката, постројења и опреме, који служе за обављање комуналних делатности;</w:t>
      </w:r>
    </w:p>
    <w:p w:rsidR="00A85712" w:rsidRPr="00706BB9" w:rsidRDefault="00A85712" w:rsidP="001D33A3">
      <w:pPr>
        <w:numPr>
          <w:ilvl w:val="0"/>
          <w:numId w:val="27"/>
        </w:numPr>
        <w:ind w:left="993" w:hanging="284"/>
        <w:jc w:val="both"/>
        <w:rPr>
          <w:sz w:val="22"/>
          <w:szCs w:val="22"/>
        </w:rPr>
      </w:pPr>
      <w:proofErr w:type="gramStart"/>
      <w:r w:rsidRPr="00706BB9">
        <w:rPr>
          <w:sz w:val="22"/>
          <w:szCs w:val="22"/>
          <w:lang w:val="en-US"/>
        </w:rPr>
        <w:t>развој</w:t>
      </w:r>
      <w:proofErr w:type="gramEnd"/>
      <w:r w:rsidRPr="00706BB9">
        <w:rPr>
          <w:sz w:val="22"/>
          <w:szCs w:val="22"/>
          <w:lang w:val="en-US"/>
        </w:rPr>
        <w:t xml:space="preserve"> и унапређење квалитета и врсти комуналних услуга, као и унапређење организације и ефикасности рада.</w:t>
      </w:r>
    </w:p>
    <w:p w:rsidR="00A85712" w:rsidRPr="00706BB9" w:rsidRDefault="00A85712" w:rsidP="00A85712">
      <w:pPr>
        <w:jc w:val="both"/>
        <w:rPr>
          <w:sz w:val="22"/>
          <w:szCs w:val="22"/>
        </w:rPr>
      </w:pPr>
    </w:p>
    <w:p w:rsidR="00A85712" w:rsidRPr="00706BB9" w:rsidRDefault="00A85712" w:rsidP="00A85712">
      <w:pPr>
        <w:jc w:val="both"/>
        <w:rPr>
          <w:sz w:val="22"/>
          <w:szCs w:val="22"/>
        </w:rPr>
      </w:pPr>
    </w:p>
    <w:p w:rsidR="00A85712" w:rsidRPr="009F7004" w:rsidRDefault="00A85712" w:rsidP="00A85712">
      <w:pPr>
        <w:jc w:val="center"/>
        <w:rPr>
          <w:b/>
          <w:sz w:val="22"/>
          <w:szCs w:val="22"/>
        </w:rPr>
      </w:pPr>
      <w:bookmarkStart w:id="36" w:name="str_22"/>
      <w:bookmarkEnd w:id="36"/>
      <w:proofErr w:type="gramStart"/>
      <w:r w:rsidRPr="009F7004">
        <w:rPr>
          <w:b/>
          <w:sz w:val="22"/>
          <w:szCs w:val="22"/>
          <w:lang w:val="en-US"/>
        </w:rPr>
        <w:t xml:space="preserve">Члан </w:t>
      </w:r>
      <w:r w:rsidR="00FE0860" w:rsidRPr="009F7004">
        <w:rPr>
          <w:b/>
          <w:sz w:val="22"/>
          <w:szCs w:val="22"/>
        </w:rPr>
        <w:t>34</w:t>
      </w:r>
      <w:r w:rsidR="005304C2">
        <w:rPr>
          <w:b/>
          <w:sz w:val="22"/>
          <w:szCs w:val="22"/>
        </w:rPr>
        <w:t>.</w:t>
      </w:r>
      <w:proofErr w:type="gramEnd"/>
    </w:p>
    <w:p w:rsidR="00A85712" w:rsidRPr="00706BB9" w:rsidRDefault="00A85712" w:rsidP="00A85712">
      <w:pPr>
        <w:jc w:val="center"/>
        <w:rPr>
          <w:sz w:val="22"/>
          <w:szCs w:val="22"/>
        </w:rPr>
      </w:pPr>
    </w:p>
    <w:p w:rsidR="00A85712" w:rsidRPr="00706BB9" w:rsidRDefault="00A85712" w:rsidP="00A85712">
      <w:pPr>
        <w:ind w:firstLine="720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Вршилац комуналне делатности дужан је да у средствима јавног информисања или на други погодан начин обавести кориснике комуналних услуга о планираним или очекиваним сметњама и прекидима, који ће настати или могу настати у пружању комуналних услуга, најкасније 24 сата пре очекиваног прекида у пружању тих услуга.</w:t>
      </w:r>
    </w:p>
    <w:p w:rsidR="00A85712" w:rsidRPr="009F7004" w:rsidRDefault="00A85712" w:rsidP="00A85712">
      <w:pPr>
        <w:jc w:val="both"/>
        <w:rPr>
          <w:b/>
          <w:sz w:val="22"/>
          <w:szCs w:val="22"/>
        </w:rPr>
      </w:pPr>
      <w:bookmarkStart w:id="37" w:name="str_23"/>
      <w:bookmarkEnd w:id="37"/>
    </w:p>
    <w:p w:rsidR="00A85712" w:rsidRPr="009F7004" w:rsidRDefault="00A85712" w:rsidP="00A85712">
      <w:pPr>
        <w:jc w:val="center"/>
        <w:rPr>
          <w:b/>
          <w:sz w:val="22"/>
          <w:szCs w:val="22"/>
        </w:rPr>
      </w:pPr>
      <w:proofErr w:type="gramStart"/>
      <w:r w:rsidRPr="009F7004">
        <w:rPr>
          <w:b/>
          <w:sz w:val="22"/>
          <w:szCs w:val="22"/>
          <w:lang w:val="en-US"/>
        </w:rPr>
        <w:t xml:space="preserve">Члан </w:t>
      </w:r>
      <w:r w:rsidR="00FE0860" w:rsidRPr="009F7004">
        <w:rPr>
          <w:b/>
          <w:sz w:val="22"/>
          <w:szCs w:val="22"/>
        </w:rPr>
        <w:t>35</w:t>
      </w:r>
      <w:r w:rsidR="005304C2">
        <w:rPr>
          <w:b/>
          <w:sz w:val="22"/>
          <w:szCs w:val="22"/>
        </w:rPr>
        <w:t>.</w:t>
      </w:r>
      <w:proofErr w:type="gramEnd"/>
    </w:p>
    <w:p w:rsidR="00A85712" w:rsidRPr="00706BB9" w:rsidRDefault="00A85712" w:rsidP="00A85712">
      <w:pPr>
        <w:jc w:val="center"/>
        <w:rPr>
          <w:sz w:val="22"/>
          <w:szCs w:val="22"/>
        </w:rPr>
      </w:pPr>
    </w:p>
    <w:p w:rsidR="00A85712" w:rsidRPr="00706BB9" w:rsidRDefault="00A85712" w:rsidP="00A85712">
      <w:pPr>
        <w:ind w:firstLine="720"/>
        <w:jc w:val="both"/>
        <w:rPr>
          <w:sz w:val="22"/>
          <w:szCs w:val="22"/>
          <w:lang w:val="en-US"/>
        </w:rPr>
      </w:pPr>
      <w:proofErr w:type="gramStart"/>
      <w:r w:rsidRPr="00706BB9">
        <w:rPr>
          <w:sz w:val="22"/>
          <w:szCs w:val="22"/>
          <w:lang w:val="en-US"/>
        </w:rPr>
        <w:t xml:space="preserve">У случају наступања непланираних или неочекиваних поремећаја или прекида у пружању комуналних услуга, односно обављању комуналних делатности, вршилац комуналне делатности дужан је да одмах о томе обавести Општинско веће </w:t>
      </w:r>
      <w:r w:rsidR="00016A8D">
        <w:rPr>
          <w:sz w:val="22"/>
          <w:szCs w:val="22"/>
        </w:rPr>
        <w:t>о</w:t>
      </w:r>
      <w:r w:rsidRPr="00706BB9">
        <w:rPr>
          <w:sz w:val="22"/>
          <w:szCs w:val="22"/>
          <w:lang w:val="en-US"/>
        </w:rPr>
        <w:t>пштине Владичин Хан и да истовремено предузме мере за отклањање узрока поремећаја.</w:t>
      </w:r>
      <w:proofErr w:type="gramEnd"/>
    </w:p>
    <w:p w:rsidR="00A85712" w:rsidRPr="00706BB9" w:rsidRDefault="00A85712" w:rsidP="00A85712">
      <w:pPr>
        <w:ind w:firstLine="720"/>
        <w:jc w:val="both"/>
        <w:rPr>
          <w:sz w:val="22"/>
          <w:szCs w:val="22"/>
          <w:lang w:val="en-US"/>
        </w:rPr>
      </w:pPr>
      <w:proofErr w:type="gramStart"/>
      <w:r w:rsidRPr="00706BB9">
        <w:rPr>
          <w:sz w:val="22"/>
          <w:szCs w:val="22"/>
          <w:lang w:val="en-US"/>
        </w:rPr>
        <w:t xml:space="preserve">Уколико вршилац комуналне делатности то не учини у року који одреди Општинско веће </w:t>
      </w:r>
      <w:r w:rsidR="00016A8D">
        <w:rPr>
          <w:sz w:val="22"/>
          <w:szCs w:val="22"/>
        </w:rPr>
        <w:t>о</w:t>
      </w:r>
      <w:r w:rsidRPr="00706BB9">
        <w:rPr>
          <w:sz w:val="22"/>
          <w:szCs w:val="22"/>
          <w:lang w:val="en-US"/>
        </w:rPr>
        <w:t>пштине Владичин Хан, Општинско веће има право да предузме мере за хитну заштиту комуналних објеката и друге имовине која је угрожена на терет вршиоца комуналне делатности.</w:t>
      </w:r>
      <w:proofErr w:type="gramEnd"/>
    </w:p>
    <w:p w:rsidR="00A85712" w:rsidRPr="00706BB9" w:rsidRDefault="00A85712" w:rsidP="00A85712">
      <w:pPr>
        <w:jc w:val="both"/>
        <w:rPr>
          <w:sz w:val="22"/>
          <w:szCs w:val="22"/>
        </w:rPr>
      </w:pPr>
      <w:bookmarkStart w:id="38" w:name="str_24"/>
      <w:bookmarkEnd w:id="38"/>
    </w:p>
    <w:p w:rsidR="00A85712" w:rsidRPr="009F7004" w:rsidRDefault="0098056C" w:rsidP="00A85712">
      <w:pPr>
        <w:jc w:val="center"/>
        <w:rPr>
          <w:b/>
          <w:sz w:val="22"/>
          <w:szCs w:val="22"/>
        </w:rPr>
      </w:pPr>
      <w:proofErr w:type="gramStart"/>
      <w:r w:rsidRPr="009F7004">
        <w:rPr>
          <w:b/>
          <w:sz w:val="22"/>
          <w:szCs w:val="22"/>
          <w:lang w:val="en-US"/>
        </w:rPr>
        <w:t>Члан</w:t>
      </w:r>
      <w:r w:rsidRPr="009F7004">
        <w:rPr>
          <w:b/>
          <w:sz w:val="22"/>
          <w:szCs w:val="22"/>
        </w:rPr>
        <w:t xml:space="preserve"> </w:t>
      </w:r>
      <w:r w:rsidR="00FE0860" w:rsidRPr="009F7004">
        <w:rPr>
          <w:b/>
          <w:sz w:val="22"/>
          <w:szCs w:val="22"/>
        </w:rPr>
        <w:t>36</w:t>
      </w:r>
      <w:r w:rsidR="005304C2">
        <w:rPr>
          <w:b/>
          <w:sz w:val="22"/>
          <w:szCs w:val="22"/>
        </w:rPr>
        <w:t>.</w:t>
      </w:r>
      <w:proofErr w:type="gramEnd"/>
    </w:p>
    <w:p w:rsidR="00A85712" w:rsidRPr="00706BB9" w:rsidRDefault="00A85712" w:rsidP="00A85712">
      <w:pPr>
        <w:jc w:val="center"/>
        <w:rPr>
          <w:sz w:val="22"/>
          <w:szCs w:val="22"/>
        </w:rPr>
      </w:pPr>
    </w:p>
    <w:p w:rsidR="00A85712" w:rsidRPr="00706BB9" w:rsidRDefault="00A85712" w:rsidP="00101A96">
      <w:pPr>
        <w:ind w:firstLine="720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По пријему обавештења о непланираном прекиду испоруке, односно по утврђивању поремећаја или прекида у пружању комуналних услуга, Општинско веће Општине Владичин Хан дужн</w:t>
      </w:r>
      <w:r w:rsidRPr="00706BB9">
        <w:rPr>
          <w:sz w:val="22"/>
          <w:szCs w:val="22"/>
        </w:rPr>
        <w:t>о</w:t>
      </w:r>
      <w:r w:rsidRPr="00706BB9">
        <w:rPr>
          <w:sz w:val="22"/>
          <w:szCs w:val="22"/>
          <w:lang w:val="en-US"/>
        </w:rPr>
        <w:t xml:space="preserve"> је да:</w:t>
      </w:r>
    </w:p>
    <w:p w:rsidR="00A85712" w:rsidRPr="00706BB9" w:rsidRDefault="00A85712" w:rsidP="00101A96">
      <w:pPr>
        <w:numPr>
          <w:ilvl w:val="0"/>
          <w:numId w:val="28"/>
        </w:numPr>
        <w:ind w:left="993" w:hanging="284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одреди ред првенства и начин пружања услуга оним корисницима код којих би услед прекида настала опасност по живот и рад грађана или рад правних и физичких лица, или би настала значајна, односно ненадокнадива штета;</w:t>
      </w:r>
    </w:p>
    <w:p w:rsidR="00A85712" w:rsidRPr="00706BB9" w:rsidRDefault="00A85712" w:rsidP="00101A96">
      <w:pPr>
        <w:numPr>
          <w:ilvl w:val="0"/>
          <w:numId w:val="28"/>
        </w:numPr>
        <w:ind w:left="993" w:hanging="284"/>
        <w:jc w:val="both"/>
        <w:rPr>
          <w:sz w:val="22"/>
          <w:szCs w:val="22"/>
          <w:lang w:val="en-US"/>
        </w:rPr>
      </w:pPr>
      <w:r w:rsidRPr="00706BB9">
        <w:rPr>
          <w:sz w:val="22"/>
          <w:szCs w:val="22"/>
          <w:lang w:val="en-US"/>
        </w:rPr>
        <w:t>предузме мере за хитну заштиту комуналних објеката и друге имовине која је угрожена;</w:t>
      </w:r>
    </w:p>
    <w:p w:rsidR="00016A8D" w:rsidRPr="00E873D9" w:rsidRDefault="00A85712" w:rsidP="00CB7BA2">
      <w:pPr>
        <w:numPr>
          <w:ilvl w:val="0"/>
          <w:numId w:val="28"/>
        </w:numPr>
        <w:ind w:left="993" w:hanging="284"/>
        <w:jc w:val="both"/>
        <w:rPr>
          <w:sz w:val="22"/>
          <w:szCs w:val="22"/>
          <w:lang w:val="en-US"/>
        </w:rPr>
      </w:pPr>
      <w:proofErr w:type="gramStart"/>
      <w:r w:rsidRPr="00706BB9">
        <w:rPr>
          <w:sz w:val="22"/>
          <w:szCs w:val="22"/>
          <w:lang w:val="en-US"/>
        </w:rPr>
        <w:t>утврди</w:t>
      </w:r>
      <w:proofErr w:type="gramEnd"/>
      <w:r w:rsidRPr="00706BB9">
        <w:rPr>
          <w:sz w:val="22"/>
          <w:szCs w:val="22"/>
          <w:lang w:val="en-US"/>
        </w:rPr>
        <w:t xml:space="preserve"> разлоге и евентуалну одговорност за поремећај, односно прекид вршења делатности и учињену штету.</w:t>
      </w:r>
    </w:p>
    <w:p w:rsidR="00E873D9" w:rsidRPr="00E873D9" w:rsidRDefault="00E873D9" w:rsidP="00CB7BA2">
      <w:pPr>
        <w:numPr>
          <w:ilvl w:val="0"/>
          <w:numId w:val="28"/>
        </w:numPr>
        <w:ind w:left="993" w:hanging="284"/>
        <w:jc w:val="both"/>
        <w:rPr>
          <w:sz w:val="22"/>
          <w:szCs w:val="22"/>
          <w:lang w:val="en-US"/>
        </w:rPr>
      </w:pPr>
    </w:p>
    <w:p w:rsidR="002A423E" w:rsidRPr="009F7004" w:rsidRDefault="00D753D0" w:rsidP="00371C9C">
      <w:pPr>
        <w:jc w:val="center"/>
        <w:rPr>
          <w:b/>
          <w:color w:val="000000"/>
          <w:sz w:val="22"/>
          <w:szCs w:val="22"/>
        </w:rPr>
      </w:pPr>
      <w:r w:rsidRPr="009F7004">
        <w:rPr>
          <w:b/>
          <w:color w:val="000000"/>
          <w:sz w:val="22"/>
          <w:szCs w:val="22"/>
        </w:rPr>
        <w:lastRenderedPageBreak/>
        <w:t xml:space="preserve">X </w:t>
      </w:r>
      <w:r w:rsidR="00CB7BA2" w:rsidRPr="009F7004">
        <w:rPr>
          <w:b/>
          <w:color w:val="000000"/>
          <w:sz w:val="22"/>
          <w:szCs w:val="22"/>
        </w:rPr>
        <w:t>НАДЗОР</w:t>
      </w:r>
    </w:p>
    <w:p w:rsidR="00371C9C" w:rsidRPr="009F7004" w:rsidRDefault="00371C9C" w:rsidP="00371C9C">
      <w:pPr>
        <w:jc w:val="center"/>
        <w:rPr>
          <w:b/>
          <w:bCs/>
          <w:color w:val="000000"/>
          <w:sz w:val="22"/>
          <w:szCs w:val="22"/>
        </w:rPr>
      </w:pPr>
      <w:bookmarkStart w:id="39" w:name="clan_33"/>
      <w:bookmarkEnd w:id="39"/>
    </w:p>
    <w:p w:rsidR="002A423E" w:rsidRPr="009F7004" w:rsidRDefault="00CB7BA2" w:rsidP="00371C9C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9F7004">
        <w:rPr>
          <w:b/>
          <w:bCs/>
          <w:color w:val="000000"/>
          <w:sz w:val="22"/>
          <w:szCs w:val="22"/>
        </w:rPr>
        <w:t>Члан</w:t>
      </w:r>
      <w:r w:rsidR="00FE0860" w:rsidRPr="009F7004">
        <w:rPr>
          <w:b/>
          <w:bCs/>
          <w:color w:val="000000"/>
          <w:sz w:val="22"/>
          <w:szCs w:val="22"/>
        </w:rPr>
        <w:t xml:space="preserve"> 37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371C9C" w:rsidRPr="00706BB9" w:rsidRDefault="00371C9C" w:rsidP="00CB7BA2">
      <w:pPr>
        <w:jc w:val="both"/>
        <w:rPr>
          <w:color w:val="000000"/>
          <w:sz w:val="22"/>
          <w:szCs w:val="22"/>
        </w:rPr>
      </w:pPr>
    </w:p>
    <w:p w:rsidR="00621B0A" w:rsidRPr="006C6719" w:rsidRDefault="00621B0A" w:rsidP="006C671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 xml:space="preserve">Надзор над применом одредаба ове одлуке врши </w:t>
      </w:r>
      <w:r w:rsidR="006C6719" w:rsidRPr="00102AFC">
        <w:rPr>
          <w:sz w:val="22"/>
          <w:szCs w:val="22"/>
          <w:lang w:val="ru-RU"/>
        </w:rPr>
        <w:t>Општинска управа</w:t>
      </w:r>
      <w:r w:rsidR="006C6719" w:rsidRPr="00C4468D">
        <w:rPr>
          <w:sz w:val="22"/>
          <w:szCs w:val="22"/>
          <w:lang w:val="ru-RU"/>
        </w:rPr>
        <w:t xml:space="preserve"> </w:t>
      </w:r>
      <w:r w:rsidR="006C6719" w:rsidRPr="00102AFC">
        <w:rPr>
          <w:sz w:val="22"/>
          <w:szCs w:val="22"/>
          <w:lang w:val="ru-RU"/>
        </w:rPr>
        <w:t xml:space="preserve">општине Владичин Хан, </w:t>
      </w:r>
      <w:r w:rsidR="006C6719">
        <w:rPr>
          <w:sz w:val="22"/>
          <w:szCs w:val="22"/>
          <w:lang w:val="ru-RU"/>
        </w:rPr>
        <w:t>преко својих инспекцијских органа</w:t>
      </w:r>
      <w:r w:rsidR="006C6719" w:rsidRPr="00102AFC">
        <w:rPr>
          <w:sz w:val="22"/>
          <w:szCs w:val="22"/>
          <w:lang w:val="ru-RU"/>
        </w:rPr>
        <w:t>.</w:t>
      </w:r>
      <w:proofErr w:type="gramEnd"/>
    </w:p>
    <w:p w:rsidR="002A423E" w:rsidRPr="00706BB9" w:rsidRDefault="00621B0A" w:rsidP="00621B0A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Послове инспекцијског надзора над спровођењем одредаба ове одлуке врш</w:t>
      </w:r>
      <w:r w:rsidR="001D3F8E">
        <w:rPr>
          <w:color w:val="000000"/>
          <w:sz w:val="22"/>
          <w:szCs w:val="22"/>
        </w:rPr>
        <w:t>е</w:t>
      </w:r>
      <w:r w:rsidRPr="00706BB9">
        <w:rPr>
          <w:color w:val="000000"/>
          <w:sz w:val="22"/>
          <w:szCs w:val="22"/>
        </w:rPr>
        <w:t xml:space="preserve"> комунални инспектор</w:t>
      </w:r>
      <w:r w:rsidR="001D3F8E">
        <w:rPr>
          <w:color w:val="000000"/>
          <w:sz w:val="22"/>
          <w:szCs w:val="22"/>
        </w:rPr>
        <w:t xml:space="preserve"> и комунални редари</w:t>
      </w:r>
      <w:r w:rsidRPr="00706BB9">
        <w:rPr>
          <w:color w:val="000000"/>
          <w:sz w:val="22"/>
          <w:szCs w:val="22"/>
        </w:rPr>
        <w:t>.</w:t>
      </w:r>
      <w:proofErr w:type="gramEnd"/>
      <w:r w:rsidR="002A423E" w:rsidRPr="00706BB9">
        <w:rPr>
          <w:color w:val="000000"/>
          <w:sz w:val="22"/>
          <w:szCs w:val="22"/>
        </w:rPr>
        <w:t> </w:t>
      </w:r>
    </w:p>
    <w:p w:rsidR="00371C9C" w:rsidRPr="00706BB9" w:rsidRDefault="00371C9C" w:rsidP="00CB7BA2">
      <w:pPr>
        <w:jc w:val="both"/>
        <w:rPr>
          <w:bCs/>
          <w:color w:val="000000"/>
          <w:sz w:val="22"/>
          <w:szCs w:val="22"/>
        </w:rPr>
      </w:pPr>
      <w:bookmarkStart w:id="40" w:name="clan_34"/>
      <w:bookmarkEnd w:id="40"/>
    </w:p>
    <w:p w:rsidR="002A423E" w:rsidRPr="00ED0A7F" w:rsidRDefault="00CB7BA2" w:rsidP="00371C9C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ED0A7F">
        <w:rPr>
          <w:b/>
          <w:bCs/>
          <w:color w:val="000000"/>
          <w:sz w:val="22"/>
          <w:szCs w:val="22"/>
        </w:rPr>
        <w:t>Члан</w:t>
      </w:r>
      <w:r w:rsidR="00FE0860" w:rsidRPr="00ED0A7F">
        <w:rPr>
          <w:b/>
          <w:bCs/>
          <w:color w:val="000000"/>
          <w:sz w:val="22"/>
          <w:szCs w:val="22"/>
        </w:rPr>
        <w:t xml:space="preserve"> 38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371C9C" w:rsidRPr="00706BB9" w:rsidRDefault="00371C9C" w:rsidP="00CB7BA2">
      <w:pPr>
        <w:jc w:val="both"/>
        <w:rPr>
          <w:color w:val="000000"/>
          <w:sz w:val="22"/>
          <w:szCs w:val="22"/>
        </w:rPr>
      </w:pPr>
    </w:p>
    <w:p w:rsidR="002A423E" w:rsidRDefault="00CB7BA2" w:rsidP="00621B0A">
      <w:pPr>
        <w:ind w:firstLine="720"/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Комунални</w:t>
      </w:r>
      <w:r w:rsidR="009F3478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инспектор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овлашћен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вршењу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инспекцијског</w:t>
      </w:r>
      <w:r w:rsidR="00DA6E9C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надзора</w:t>
      </w:r>
      <w:r w:rsidR="002A423E" w:rsidRPr="00706BB9">
        <w:rPr>
          <w:color w:val="000000"/>
          <w:sz w:val="22"/>
          <w:szCs w:val="22"/>
        </w:rPr>
        <w:t>: </w:t>
      </w:r>
    </w:p>
    <w:p w:rsidR="00316891" w:rsidRPr="00316891" w:rsidRDefault="00316891" w:rsidP="00621B0A">
      <w:pPr>
        <w:ind w:firstLine="720"/>
        <w:jc w:val="both"/>
        <w:rPr>
          <w:color w:val="000000"/>
          <w:sz w:val="22"/>
          <w:szCs w:val="22"/>
        </w:rPr>
      </w:pP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контролише да ли се комунална делатност обавља на начин утврђен овом Одлуком</w:t>
      </w:r>
      <w:r w:rsidR="002A423E" w:rsidRPr="00706BB9">
        <w:rPr>
          <w:color w:val="000000"/>
          <w:sz w:val="22"/>
          <w:szCs w:val="22"/>
        </w:rPr>
        <w:t>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нареди извршавање утврђених обавеза и предузимање мера за отклањање недостатака; </w:t>
      </w:r>
    </w:p>
    <w:p w:rsidR="002A423E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контролише стање комуналних објеката;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контролише да ли се комунална услуга пружа у складу са одредбама ове </w:t>
      </w:r>
      <w:r w:rsidR="008E720C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длуке;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нареди уклањање ствари и других предмета са површине пијаце ако су они ту постављени супротно одредбама ове </w:t>
      </w:r>
      <w:r w:rsidR="008E720C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длуке;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нареди извршење утврђених обавеза и предузимање мера за отклањање недостатака;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>издаје прекршајни налог;</w:t>
      </w:r>
    </w:p>
    <w:p w:rsidR="00EC5A66" w:rsidRPr="00706BB9" w:rsidRDefault="00EC5A66" w:rsidP="00EC5A6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поднесе пријаву надлежном органу за привредни преступ и поднесе захтев за покретање прекршајног поступка у случајевима предвиђеним одредбама ове </w:t>
      </w:r>
      <w:r w:rsidR="008A5FE7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длуке;</w:t>
      </w:r>
    </w:p>
    <w:p w:rsidR="00AC35D6" w:rsidRPr="00706BB9" w:rsidRDefault="00EC5A66" w:rsidP="00AC35D6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706BB9">
        <w:rPr>
          <w:color w:val="000000"/>
          <w:sz w:val="22"/>
          <w:szCs w:val="22"/>
        </w:rPr>
        <w:t xml:space="preserve">обавести други орган ако постоје разлози за предузимање мера </w:t>
      </w:r>
      <w:r w:rsidR="00316891">
        <w:rPr>
          <w:color w:val="000000"/>
          <w:sz w:val="22"/>
          <w:szCs w:val="22"/>
        </w:rPr>
        <w:t>за које је тај орган надлежан;</w:t>
      </w:r>
    </w:p>
    <w:p w:rsidR="00AC35D6" w:rsidRPr="00E873D9" w:rsidRDefault="00EC5A66" w:rsidP="00E873D9">
      <w:pPr>
        <w:pStyle w:val="ListParagraph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предузима</w:t>
      </w:r>
      <w:proofErr w:type="gramEnd"/>
      <w:r w:rsidRPr="00706BB9">
        <w:rPr>
          <w:color w:val="000000"/>
          <w:sz w:val="22"/>
          <w:szCs w:val="22"/>
        </w:rPr>
        <w:t xml:space="preserve"> и друге мере и радње у складу са законом и овом одлуком.</w:t>
      </w:r>
    </w:p>
    <w:p w:rsidR="00E873D9" w:rsidRPr="00E873D9" w:rsidRDefault="00E873D9" w:rsidP="00E873D9">
      <w:pPr>
        <w:jc w:val="both"/>
        <w:rPr>
          <w:color w:val="000000"/>
          <w:sz w:val="22"/>
          <w:szCs w:val="22"/>
        </w:rPr>
      </w:pPr>
    </w:p>
    <w:p w:rsidR="00621B0A" w:rsidRPr="00706BB9" w:rsidRDefault="00621B0A" w:rsidP="00CB7BA2">
      <w:pPr>
        <w:jc w:val="both"/>
        <w:rPr>
          <w:color w:val="000000"/>
          <w:sz w:val="22"/>
          <w:szCs w:val="22"/>
        </w:rPr>
      </w:pPr>
      <w:bookmarkStart w:id="41" w:name="str_10"/>
      <w:bookmarkEnd w:id="41"/>
    </w:p>
    <w:p w:rsidR="002A423E" w:rsidRPr="00ED0A7F" w:rsidRDefault="002A423E" w:rsidP="00621B0A">
      <w:pPr>
        <w:jc w:val="center"/>
        <w:rPr>
          <w:b/>
          <w:color w:val="000000"/>
          <w:sz w:val="22"/>
          <w:szCs w:val="22"/>
        </w:rPr>
      </w:pPr>
      <w:r w:rsidRPr="00ED0A7F">
        <w:rPr>
          <w:b/>
          <w:color w:val="000000"/>
          <w:sz w:val="22"/>
          <w:szCs w:val="22"/>
        </w:rPr>
        <w:t>X</w:t>
      </w:r>
      <w:r w:rsidR="00A212F7" w:rsidRPr="00ED0A7F">
        <w:rPr>
          <w:b/>
          <w:color w:val="000000"/>
          <w:sz w:val="22"/>
          <w:szCs w:val="22"/>
        </w:rPr>
        <w:t>I</w:t>
      </w:r>
      <w:r w:rsidR="00922D96" w:rsidRPr="00ED0A7F">
        <w:rPr>
          <w:b/>
          <w:color w:val="000000"/>
          <w:sz w:val="22"/>
          <w:szCs w:val="22"/>
        </w:rPr>
        <w:t xml:space="preserve"> </w:t>
      </w:r>
      <w:r w:rsidR="00CB7BA2" w:rsidRPr="00ED0A7F">
        <w:rPr>
          <w:b/>
          <w:color w:val="000000"/>
          <w:sz w:val="22"/>
          <w:szCs w:val="22"/>
        </w:rPr>
        <w:t>КАЗНЕНЕ</w:t>
      </w:r>
      <w:r w:rsidR="00922D96" w:rsidRPr="00ED0A7F">
        <w:rPr>
          <w:b/>
          <w:color w:val="000000"/>
          <w:sz w:val="22"/>
          <w:szCs w:val="22"/>
        </w:rPr>
        <w:t xml:space="preserve"> </w:t>
      </w:r>
      <w:r w:rsidR="00CB7BA2" w:rsidRPr="00ED0A7F">
        <w:rPr>
          <w:b/>
          <w:color w:val="000000"/>
          <w:sz w:val="22"/>
          <w:szCs w:val="22"/>
        </w:rPr>
        <w:t>ОДРЕДБЕ</w:t>
      </w:r>
    </w:p>
    <w:p w:rsidR="00621B0A" w:rsidRPr="00ED0A7F" w:rsidRDefault="00621B0A" w:rsidP="00621B0A">
      <w:pPr>
        <w:jc w:val="center"/>
        <w:rPr>
          <w:b/>
          <w:bCs/>
          <w:color w:val="000000"/>
          <w:sz w:val="22"/>
          <w:szCs w:val="22"/>
        </w:rPr>
      </w:pPr>
      <w:bookmarkStart w:id="42" w:name="clan_35"/>
      <w:bookmarkEnd w:id="42"/>
    </w:p>
    <w:p w:rsidR="002A423E" w:rsidRPr="00ED0A7F" w:rsidRDefault="00CB7BA2" w:rsidP="00621B0A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ED0A7F">
        <w:rPr>
          <w:b/>
          <w:bCs/>
          <w:color w:val="000000"/>
          <w:sz w:val="22"/>
          <w:szCs w:val="22"/>
        </w:rPr>
        <w:t>Члан</w:t>
      </w:r>
      <w:r w:rsidR="00FE0860" w:rsidRPr="00ED0A7F">
        <w:rPr>
          <w:b/>
          <w:bCs/>
          <w:color w:val="000000"/>
          <w:sz w:val="22"/>
          <w:szCs w:val="22"/>
        </w:rPr>
        <w:t xml:space="preserve"> 39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621B0A" w:rsidRPr="00706BB9" w:rsidRDefault="00621B0A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621B0A">
      <w:pPr>
        <w:ind w:firstLine="720"/>
        <w:jc w:val="both"/>
        <w:rPr>
          <w:sz w:val="22"/>
          <w:szCs w:val="22"/>
        </w:rPr>
      </w:pPr>
      <w:r w:rsidRPr="00706BB9">
        <w:rPr>
          <w:sz w:val="22"/>
          <w:szCs w:val="22"/>
        </w:rPr>
        <w:t>Новчаном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казном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фиксном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износу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од</w:t>
      </w:r>
      <w:r w:rsidR="00A71118" w:rsidRPr="00706BB9">
        <w:rPr>
          <w:sz w:val="22"/>
          <w:szCs w:val="22"/>
        </w:rPr>
        <w:t xml:space="preserve"> 3</w:t>
      </w:r>
      <w:r w:rsidR="002A423E" w:rsidRPr="00706BB9">
        <w:rPr>
          <w:sz w:val="22"/>
          <w:szCs w:val="22"/>
        </w:rPr>
        <w:t xml:space="preserve">0.000,00 </w:t>
      </w:r>
      <w:r w:rsidRPr="00706BB9">
        <w:rPr>
          <w:sz w:val="22"/>
          <w:szCs w:val="22"/>
        </w:rPr>
        <w:t>динара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казниће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се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за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прекршај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Предузеће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ако</w:t>
      </w:r>
      <w:r w:rsidR="002A423E" w:rsidRPr="00706BB9">
        <w:rPr>
          <w:sz w:val="22"/>
          <w:szCs w:val="22"/>
        </w:rPr>
        <w:t>: </w:t>
      </w:r>
    </w:p>
    <w:p w:rsidR="002A423E" w:rsidRPr="00706BB9" w:rsidRDefault="00CB7BA2" w:rsidP="008D109B">
      <w:pPr>
        <w:pStyle w:val="ListParagraph"/>
        <w:numPr>
          <w:ilvl w:val="0"/>
          <w:numId w:val="22"/>
        </w:numPr>
        <w:ind w:left="993" w:hanging="284"/>
        <w:jc w:val="both"/>
        <w:rPr>
          <w:sz w:val="22"/>
          <w:szCs w:val="22"/>
        </w:rPr>
      </w:pPr>
      <w:r w:rsidRPr="00706BB9">
        <w:rPr>
          <w:sz w:val="22"/>
          <w:szCs w:val="22"/>
        </w:rPr>
        <w:t>не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донесе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Пијачни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ред</w:t>
      </w:r>
      <w:r w:rsidR="002A423E" w:rsidRPr="00706BB9">
        <w:rPr>
          <w:sz w:val="22"/>
          <w:szCs w:val="22"/>
        </w:rPr>
        <w:t xml:space="preserve"> (</w:t>
      </w:r>
      <w:r w:rsidRPr="00706BB9">
        <w:rPr>
          <w:sz w:val="22"/>
          <w:szCs w:val="22"/>
        </w:rPr>
        <w:t>члан</w:t>
      </w:r>
      <w:r w:rsidR="00A71118" w:rsidRPr="00706BB9">
        <w:rPr>
          <w:sz w:val="22"/>
          <w:szCs w:val="22"/>
        </w:rPr>
        <w:t xml:space="preserve"> 6</w:t>
      </w:r>
      <w:r w:rsidR="002A423E" w:rsidRPr="00706BB9">
        <w:rPr>
          <w:sz w:val="22"/>
          <w:szCs w:val="22"/>
        </w:rPr>
        <w:t xml:space="preserve">. </w:t>
      </w:r>
      <w:r w:rsidRPr="00706BB9">
        <w:rPr>
          <w:sz w:val="22"/>
          <w:szCs w:val="22"/>
        </w:rPr>
        <w:t>став</w:t>
      </w:r>
      <w:r w:rsidR="00A71118" w:rsidRPr="00706BB9">
        <w:rPr>
          <w:sz w:val="22"/>
          <w:szCs w:val="22"/>
        </w:rPr>
        <w:t xml:space="preserve"> 3</w:t>
      </w:r>
      <w:r w:rsidR="002A423E" w:rsidRPr="00706BB9">
        <w:rPr>
          <w:sz w:val="22"/>
          <w:szCs w:val="22"/>
        </w:rPr>
        <w:t xml:space="preserve">. </w:t>
      </w:r>
      <w:r w:rsidR="00F3005F">
        <w:rPr>
          <w:sz w:val="22"/>
          <w:szCs w:val="22"/>
        </w:rPr>
        <w:t>о</w:t>
      </w:r>
      <w:r w:rsidRPr="00706BB9">
        <w:rPr>
          <w:sz w:val="22"/>
          <w:szCs w:val="22"/>
        </w:rPr>
        <w:t>ве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Одлуке</w:t>
      </w:r>
      <w:r w:rsidR="002A423E" w:rsidRPr="00706BB9">
        <w:rPr>
          <w:sz w:val="22"/>
          <w:szCs w:val="22"/>
        </w:rPr>
        <w:t>); </w:t>
      </w:r>
    </w:p>
    <w:p w:rsidR="007A31BC" w:rsidRPr="00706BB9" w:rsidRDefault="000764CD" w:rsidP="008D109B">
      <w:pPr>
        <w:pStyle w:val="ListParagraph"/>
        <w:numPr>
          <w:ilvl w:val="0"/>
          <w:numId w:val="22"/>
        </w:numPr>
        <w:ind w:left="993" w:hanging="284"/>
        <w:jc w:val="both"/>
        <w:rPr>
          <w:sz w:val="22"/>
          <w:szCs w:val="22"/>
        </w:rPr>
      </w:pPr>
      <w:proofErr w:type="gramStart"/>
      <w:r w:rsidRPr="00706BB9">
        <w:rPr>
          <w:sz w:val="22"/>
          <w:szCs w:val="22"/>
        </w:rPr>
        <w:t>не</w:t>
      </w:r>
      <w:proofErr w:type="gramEnd"/>
      <w:r w:rsidRPr="00706BB9">
        <w:rPr>
          <w:sz w:val="22"/>
          <w:szCs w:val="22"/>
        </w:rPr>
        <w:t xml:space="preserve"> обезбеди услове на пијаци прописане чланом 15. Одлуке</w:t>
      </w:r>
      <w:r w:rsidR="008D109B" w:rsidRPr="00706BB9">
        <w:rPr>
          <w:sz w:val="22"/>
          <w:szCs w:val="22"/>
        </w:rPr>
        <w:t>;</w:t>
      </w:r>
    </w:p>
    <w:p w:rsidR="007A31BC" w:rsidRPr="00706BB9" w:rsidRDefault="008D109B" w:rsidP="008D109B">
      <w:pPr>
        <w:pStyle w:val="ListParagraph"/>
        <w:numPr>
          <w:ilvl w:val="0"/>
          <w:numId w:val="22"/>
        </w:numPr>
        <w:ind w:left="993" w:hanging="284"/>
        <w:rPr>
          <w:sz w:val="22"/>
          <w:szCs w:val="22"/>
        </w:rPr>
      </w:pPr>
      <w:proofErr w:type="gramStart"/>
      <w:r w:rsidRPr="00706BB9">
        <w:rPr>
          <w:sz w:val="22"/>
          <w:szCs w:val="22"/>
        </w:rPr>
        <w:t>не</w:t>
      </w:r>
      <w:proofErr w:type="gramEnd"/>
      <w:r w:rsidRPr="00706BB9">
        <w:rPr>
          <w:sz w:val="22"/>
          <w:szCs w:val="22"/>
        </w:rPr>
        <w:t xml:space="preserve"> одговори на достављена питања, примедбе и пре</w:t>
      </w:r>
      <w:r w:rsidR="00ED0A7F">
        <w:rPr>
          <w:sz w:val="22"/>
          <w:szCs w:val="22"/>
        </w:rPr>
        <w:t>длоге у прописаном року (члан 32. став 8</w:t>
      </w:r>
      <w:r w:rsidRPr="00706BB9">
        <w:rPr>
          <w:sz w:val="22"/>
          <w:szCs w:val="22"/>
        </w:rPr>
        <w:t>. Одлуке);</w:t>
      </w:r>
    </w:p>
    <w:p w:rsidR="000764CD" w:rsidRPr="00706BB9" w:rsidRDefault="008D109B" w:rsidP="008D109B">
      <w:pPr>
        <w:pStyle w:val="ListParagraph"/>
        <w:numPr>
          <w:ilvl w:val="0"/>
          <w:numId w:val="22"/>
        </w:numPr>
        <w:ind w:left="993" w:hanging="284"/>
        <w:jc w:val="both"/>
        <w:rPr>
          <w:sz w:val="22"/>
          <w:szCs w:val="22"/>
        </w:rPr>
      </w:pPr>
      <w:proofErr w:type="gramStart"/>
      <w:r w:rsidRPr="00706BB9">
        <w:rPr>
          <w:sz w:val="22"/>
          <w:szCs w:val="22"/>
        </w:rPr>
        <w:t>не</w:t>
      </w:r>
      <w:proofErr w:type="gramEnd"/>
      <w:r w:rsidRPr="00706BB9">
        <w:rPr>
          <w:sz w:val="22"/>
          <w:szCs w:val="22"/>
        </w:rPr>
        <w:t xml:space="preserve"> изврши извршно решење комуналног инспектор</w:t>
      </w:r>
      <w:r w:rsidR="00ED0A7F">
        <w:rPr>
          <w:sz w:val="22"/>
          <w:szCs w:val="22"/>
        </w:rPr>
        <w:t>а донето на основу одредби ове О</w:t>
      </w:r>
      <w:r w:rsidRPr="00706BB9">
        <w:rPr>
          <w:sz w:val="22"/>
          <w:szCs w:val="22"/>
        </w:rPr>
        <w:t>длуке.</w:t>
      </w:r>
    </w:p>
    <w:p w:rsidR="002A423E" w:rsidRPr="00706BB9" w:rsidRDefault="00CB7BA2" w:rsidP="00621B0A">
      <w:pPr>
        <w:ind w:firstLine="709"/>
        <w:jc w:val="both"/>
        <w:rPr>
          <w:sz w:val="22"/>
          <w:szCs w:val="22"/>
        </w:rPr>
      </w:pPr>
      <w:proofErr w:type="gramStart"/>
      <w:r w:rsidRPr="00706BB9">
        <w:rPr>
          <w:sz w:val="22"/>
          <w:szCs w:val="22"/>
        </w:rPr>
        <w:t>За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прекршаје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из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става</w:t>
      </w:r>
      <w:r w:rsidR="002A423E" w:rsidRPr="00706BB9">
        <w:rPr>
          <w:sz w:val="22"/>
          <w:szCs w:val="22"/>
        </w:rPr>
        <w:t xml:space="preserve"> 1.</w:t>
      </w:r>
      <w:proofErr w:type="gramEnd"/>
      <w:r w:rsidR="002A423E" w:rsidRPr="00706BB9">
        <w:rPr>
          <w:sz w:val="22"/>
          <w:szCs w:val="22"/>
        </w:rPr>
        <w:t xml:space="preserve"> </w:t>
      </w:r>
      <w:r w:rsidR="00670E58">
        <w:rPr>
          <w:sz w:val="22"/>
          <w:szCs w:val="22"/>
        </w:rPr>
        <w:t>о</w:t>
      </w:r>
      <w:r w:rsidRPr="00706BB9">
        <w:rPr>
          <w:sz w:val="22"/>
          <w:szCs w:val="22"/>
        </w:rPr>
        <w:t>вог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члана</w:t>
      </w:r>
      <w:r w:rsidR="002A423E" w:rsidRPr="00706BB9">
        <w:rPr>
          <w:sz w:val="22"/>
          <w:szCs w:val="22"/>
        </w:rPr>
        <w:t xml:space="preserve">, </w:t>
      </w:r>
      <w:r w:rsidRPr="00706BB9">
        <w:rPr>
          <w:sz w:val="22"/>
          <w:szCs w:val="22"/>
        </w:rPr>
        <w:t>казниће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се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одговорно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лице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новчаном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казном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фиксном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износу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од</w:t>
      </w:r>
      <w:r w:rsidR="00A71118" w:rsidRPr="00706BB9">
        <w:rPr>
          <w:sz w:val="22"/>
          <w:szCs w:val="22"/>
        </w:rPr>
        <w:t xml:space="preserve"> 10</w:t>
      </w:r>
      <w:r w:rsidR="002A423E" w:rsidRPr="00706BB9">
        <w:rPr>
          <w:sz w:val="22"/>
          <w:szCs w:val="22"/>
        </w:rPr>
        <w:t xml:space="preserve">.000,00 </w:t>
      </w:r>
      <w:r w:rsidRPr="00706BB9">
        <w:rPr>
          <w:sz w:val="22"/>
          <w:szCs w:val="22"/>
        </w:rPr>
        <w:t>динара</w:t>
      </w:r>
      <w:r w:rsidR="002A423E" w:rsidRPr="00706BB9">
        <w:rPr>
          <w:sz w:val="22"/>
          <w:szCs w:val="22"/>
        </w:rPr>
        <w:t>. </w:t>
      </w:r>
    </w:p>
    <w:p w:rsidR="00621B0A" w:rsidRDefault="00621B0A" w:rsidP="00CB7BA2">
      <w:pPr>
        <w:jc w:val="both"/>
        <w:rPr>
          <w:bCs/>
          <w:color w:val="FF0000"/>
          <w:sz w:val="22"/>
          <w:szCs w:val="22"/>
        </w:rPr>
      </w:pPr>
      <w:bookmarkStart w:id="43" w:name="clan_36"/>
      <w:bookmarkEnd w:id="43"/>
    </w:p>
    <w:p w:rsidR="00E873D9" w:rsidRPr="00E873D9" w:rsidRDefault="00E873D9" w:rsidP="00CB7BA2">
      <w:pPr>
        <w:jc w:val="both"/>
        <w:rPr>
          <w:bCs/>
          <w:color w:val="FF0000"/>
          <w:sz w:val="22"/>
          <w:szCs w:val="22"/>
        </w:rPr>
      </w:pPr>
    </w:p>
    <w:p w:rsidR="002A423E" w:rsidRPr="00ED0A7F" w:rsidRDefault="00CB7BA2" w:rsidP="00621B0A">
      <w:pPr>
        <w:jc w:val="center"/>
        <w:rPr>
          <w:b/>
          <w:bCs/>
          <w:sz w:val="22"/>
          <w:szCs w:val="22"/>
        </w:rPr>
      </w:pPr>
      <w:proofErr w:type="gramStart"/>
      <w:r w:rsidRPr="00ED0A7F">
        <w:rPr>
          <w:b/>
          <w:bCs/>
          <w:sz w:val="22"/>
          <w:szCs w:val="22"/>
        </w:rPr>
        <w:t>Члан</w:t>
      </w:r>
      <w:r w:rsidR="0098056C" w:rsidRPr="00ED0A7F">
        <w:rPr>
          <w:b/>
          <w:bCs/>
          <w:sz w:val="22"/>
          <w:szCs w:val="22"/>
        </w:rPr>
        <w:t xml:space="preserve"> </w:t>
      </w:r>
      <w:r w:rsidR="00FE0860" w:rsidRPr="00ED0A7F">
        <w:rPr>
          <w:b/>
          <w:bCs/>
          <w:sz w:val="22"/>
          <w:szCs w:val="22"/>
        </w:rPr>
        <w:t>40</w:t>
      </w:r>
      <w:r w:rsidR="005304C2">
        <w:rPr>
          <w:b/>
          <w:bCs/>
          <w:sz w:val="22"/>
          <w:szCs w:val="22"/>
        </w:rPr>
        <w:t>.</w:t>
      </w:r>
      <w:proofErr w:type="gramEnd"/>
    </w:p>
    <w:p w:rsidR="00621B0A" w:rsidRPr="00706BB9" w:rsidRDefault="00621B0A" w:rsidP="00CB7BA2">
      <w:pPr>
        <w:jc w:val="both"/>
        <w:rPr>
          <w:sz w:val="22"/>
          <w:szCs w:val="22"/>
        </w:rPr>
      </w:pPr>
    </w:p>
    <w:p w:rsidR="002A423E" w:rsidRPr="00706BB9" w:rsidRDefault="00CB7BA2" w:rsidP="00AC35D6">
      <w:pPr>
        <w:ind w:firstLine="720"/>
        <w:jc w:val="both"/>
        <w:rPr>
          <w:sz w:val="22"/>
          <w:szCs w:val="22"/>
        </w:rPr>
      </w:pPr>
      <w:r w:rsidRPr="00706BB9">
        <w:rPr>
          <w:sz w:val="22"/>
          <w:szCs w:val="22"/>
        </w:rPr>
        <w:t>Новчаном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казном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фиксном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износу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од</w:t>
      </w:r>
      <w:r w:rsidR="00447679" w:rsidRPr="00706BB9">
        <w:rPr>
          <w:sz w:val="22"/>
          <w:szCs w:val="22"/>
        </w:rPr>
        <w:t xml:space="preserve"> 3</w:t>
      </w:r>
      <w:r w:rsidR="002A423E" w:rsidRPr="00706BB9">
        <w:rPr>
          <w:sz w:val="22"/>
          <w:szCs w:val="22"/>
        </w:rPr>
        <w:t xml:space="preserve">0.000,00 </w:t>
      </w:r>
      <w:r w:rsidRPr="00706BB9">
        <w:rPr>
          <w:sz w:val="22"/>
          <w:szCs w:val="22"/>
        </w:rPr>
        <w:t>динара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казниће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се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за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прекршај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правно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лице</w:t>
      </w:r>
      <w:r w:rsidR="00922D96">
        <w:rPr>
          <w:sz w:val="22"/>
          <w:szCs w:val="22"/>
        </w:rPr>
        <w:t xml:space="preserve"> </w:t>
      </w:r>
      <w:r w:rsidRPr="00706BB9">
        <w:rPr>
          <w:sz w:val="22"/>
          <w:szCs w:val="22"/>
        </w:rPr>
        <w:t>ако</w:t>
      </w:r>
      <w:r w:rsidR="002A423E" w:rsidRPr="00706BB9">
        <w:rPr>
          <w:sz w:val="22"/>
          <w:szCs w:val="22"/>
        </w:rPr>
        <w:t>: </w:t>
      </w:r>
    </w:p>
    <w:p w:rsidR="00AC00F4" w:rsidRPr="00706BB9" w:rsidRDefault="00AC00F4" w:rsidP="00AC35D6">
      <w:pPr>
        <w:ind w:left="709"/>
        <w:jc w:val="both"/>
        <w:rPr>
          <w:sz w:val="22"/>
          <w:szCs w:val="22"/>
        </w:rPr>
      </w:pPr>
      <w:r w:rsidRPr="00706BB9">
        <w:rPr>
          <w:sz w:val="22"/>
          <w:szCs w:val="22"/>
        </w:rPr>
        <w:t xml:space="preserve">1.  </w:t>
      </w:r>
      <w:proofErr w:type="gramStart"/>
      <w:r w:rsidRPr="00706BB9">
        <w:rPr>
          <w:sz w:val="22"/>
          <w:szCs w:val="22"/>
        </w:rPr>
        <w:t>поступи</w:t>
      </w:r>
      <w:proofErr w:type="gramEnd"/>
      <w:r w:rsidRPr="00706BB9">
        <w:rPr>
          <w:sz w:val="22"/>
          <w:szCs w:val="22"/>
        </w:rPr>
        <w:t xml:space="preserve"> супротно члану 18. Одлуке;</w:t>
      </w:r>
      <w:r w:rsidRPr="00706BB9">
        <w:rPr>
          <w:sz w:val="22"/>
          <w:szCs w:val="22"/>
        </w:rPr>
        <w:cr/>
        <w:t xml:space="preserve">2.  </w:t>
      </w:r>
      <w:proofErr w:type="gramStart"/>
      <w:r w:rsidRPr="00706BB9">
        <w:rPr>
          <w:sz w:val="22"/>
          <w:szCs w:val="22"/>
        </w:rPr>
        <w:t>поступи</w:t>
      </w:r>
      <w:proofErr w:type="gramEnd"/>
      <w:r w:rsidRPr="00706BB9">
        <w:rPr>
          <w:sz w:val="22"/>
          <w:szCs w:val="22"/>
        </w:rPr>
        <w:t xml:space="preserve"> супротно забрани прописаној чланом 19. Одлуке;</w:t>
      </w:r>
      <w:r w:rsidRPr="00706BB9">
        <w:rPr>
          <w:sz w:val="22"/>
          <w:szCs w:val="22"/>
        </w:rPr>
        <w:cr/>
        <w:t xml:space="preserve">3.  </w:t>
      </w:r>
      <w:proofErr w:type="gramStart"/>
      <w:r w:rsidRPr="00706BB9">
        <w:rPr>
          <w:sz w:val="22"/>
          <w:szCs w:val="22"/>
        </w:rPr>
        <w:t>поступи</w:t>
      </w:r>
      <w:proofErr w:type="gramEnd"/>
      <w:r w:rsidRPr="00706BB9">
        <w:rPr>
          <w:sz w:val="22"/>
          <w:szCs w:val="22"/>
        </w:rPr>
        <w:t xml:space="preserve"> супротно забрани прописаној чланом 28. </w:t>
      </w:r>
      <w:proofErr w:type="gramStart"/>
      <w:r w:rsidRPr="00706BB9">
        <w:rPr>
          <w:sz w:val="22"/>
          <w:szCs w:val="22"/>
        </w:rPr>
        <w:t>Одлуке</w:t>
      </w:r>
      <w:r w:rsidR="00392C69" w:rsidRPr="00706BB9">
        <w:rPr>
          <w:sz w:val="22"/>
          <w:szCs w:val="22"/>
        </w:rPr>
        <w:t>.</w:t>
      </w:r>
      <w:proofErr w:type="gramEnd"/>
    </w:p>
    <w:p w:rsidR="00447679" w:rsidRPr="00706BB9" w:rsidRDefault="00AC00F4" w:rsidP="00F305F3">
      <w:pPr>
        <w:ind w:firstLine="850"/>
        <w:jc w:val="both"/>
        <w:rPr>
          <w:color w:val="000000"/>
          <w:sz w:val="22"/>
          <w:szCs w:val="22"/>
        </w:rPr>
      </w:pPr>
      <w:proofErr w:type="gramStart"/>
      <w:r w:rsidRPr="00706BB9">
        <w:rPr>
          <w:sz w:val="22"/>
          <w:szCs w:val="22"/>
        </w:rPr>
        <w:t>За прекршаје из става 1.овог члана казниће се новчаном казном од 5.000,00 динара одговорно лице у правном лицу.</w:t>
      </w:r>
      <w:proofErr w:type="gramEnd"/>
      <w:r w:rsidRPr="00706BB9">
        <w:rPr>
          <w:sz w:val="22"/>
          <w:szCs w:val="22"/>
        </w:rPr>
        <w:cr/>
      </w:r>
      <w:r w:rsidR="00F305F3">
        <w:rPr>
          <w:sz w:val="22"/>
          <w:szCs w:val="22"/>
        </w:rPr>
        <w:t xml:space="preserve">               </w:t>
      </w:r>
      <w:proofErr w:type="gramStart"/>
      <w:r w:rsidRPr="00706BB9">
        <w:rPr>
          <w:sz w:val="22"/>
          <w:szCs w:val="22"/>
        </w:rPr>
        <w:t>За прекршај из става 1.овог члана казниће се предузетник новчаном казном у износу од 20.000,00 динара.</w:t>
      </w:r>
      <w:proofErr w:type="gramEnd"/>
      <w:r w:rsidRPr="00706BB9">
        <w:rPr>
          <w:sz w:val="22"/>
          <w:szCs w:val="22"/>
        </w:rPr>
        <w:cr/>
      </w:r>
      <w:r w:rsidR="00F305F3">
        <w:rPr>
          <w:sz w:val="22"/>
          <w:szCs w:val="22"/>
        </w:rPr>
        <w:lastRenderedPageBreak/>
        <w:t xml:space="preserve">              </w:t>
      </w:r>
      <w:proofErr w:type="gramStart"/>
      <w:r w:rsidRPr="00706BB9">
        <w:rPr>
          <w:sz w:val="22"/>
          <w:szCs w:val="22"/>
        </w:rPr>
        <w:t>За прекршај из става 1.овог члана казниће се физичко лице новчаном казном у износу од 5.000,00 динара.</w:t>
      </w:r>
      <w:proofErr w:type="gramEnd"/>
      <w:r w:rsidRPr="00706BB9">
        <w:rPr>
          <w:sz w:val="22"/>
          <w:szCs w:val="22"/>
        </w:rPr>
        <w:cr/>
      </w:r>
      <w:bookmarkStart w:id="44" w:name="str_11"/>
      <w:bookmarkEnd w:id="44"/>
    </w:p>
    <w:p w:rsidR="00447679" w:rsidRPr="00706BB9" w:rsidRDefault="00447679" w:rsidP="00CB7BA2">
      <w:pPr>
        <w:jc w:val="both"/>
        <w:rPr>
          <w:color w:val="000000"/>
          <w:sz w:val="22"/>
          <w:szCs w:val="22"/>
        </w:rPr>
      </w:pPr>
    </w:p>
    <w:p w:rsidR="002A423E" w:rsidRPr="00ED0A7F" w:rsidRDefault="002A423E" w:rsidP="00621B0A">
      <w:pPr>
        <w:jc w:val="center"/>
        <w:rPr>
          <w:b/>
          <w:color w:val="000000"/>
          <w:sz w:val="22"/>
          <w:szCs w:val="22"/>
        </w:rPr>
      </w:pPr>
      <w:r w:rsidRPr="00ED0A7F">
        <w:rPr>
          <w:b/>
          <w:color w:val="000000"/>
          <w:sz w:val="22"/>
          <w:szCs w:val="22"/>
        </w:rPr>
        <w:t>X</w:t>
      </w:r>
      <w:r w:rsidR="00486884" w:rsidRPr="00ED0A7F">
        <w:rPr>
          <w:b/>
          <w:color w:val="000000"/>
          <w:sz w:val="22"/>
          <w:szCs w:val="22"/>
        </w:rPr>
        <w:t xml:space="preserve">I </w:t>
      </w:r>
      <w:r w:rsidR="00CB7BA2" w:rsidRPr="00ED0A7F">
        <w:rPr>
          <w:b/>
          <w:color w:val="000000"/>
          <w:sz w:val="22"/>
          <w:szCs w:val="22"/>
        </w:rPr>
        <w:t>ПРЕЛАЗНЕ</w:t>
      </w:r>
      <w:r w:rsidR="00922D96" w:rsidRPr="00ED0A7F">
        <w:rPr>
          <w:b/>
          <w:color w:val="000000"/>
          <w:sz w:val="22"/>
          <w:szCs w:val="22"/>
        </w:rPr>
        <w:t xml:space="preserve"> </w:t>
      </w:r>
      <w:r w:rsidR="00CB7BA2" w:rsidRPr="00ED0A7F">
        <w:rPr>
          <w:b/>
          <w:color w:val="000000"/>
          <w:sz w:val="22"/>
          <w:szCs w:val="22"/>
        </w:rPr>
        <w:t>И</w:t>
      </w:r>
      <w:r w:rsidR="00922D96" w:rsidRPr="00ED0A7F">
        <w:rPr>
          <w:b/>
          <w:color w:val="000000"/>
          <w:sz w:val="22"/>
          <w:szCs w:val="22"/>
        </w:rPr>
        <w:t xml:space="preserve"> </w:t>
      </w:r>
      <w:r w:rsidR="00CB7BA2" w:rsidRPr="00ED0A7F">
        <w:rPr>
          <w:b/>
          <w:color w:val="000000"/>
          <w:sz w:val="22"/>
          <w:szCs w:val="22"/>
        </w:rPr>
        <w:t>ЗАВРШНЕ</w:t>
      </w:r>
      <w:r w:rsidR="00922D96" w:rsidRPr="00ED0A7F">
        <w:rPr>
          <w:b/>
          <w:color w:val="000000"/>
          <w:sz w:val="22"/>
          <w:szCs w:val="22"/>
        </w:rPr>
        <w:t xml:space="preserve"> </w:t>
      </w:r>
      <w:r w:rsidR="00CB7BA2" w:rsidRPr="00ED0A7F">
        <w:rPr>
          <w:b/>
          <w:color w:val="000000"/>
          <w:sz w:val="22"/>
          <w:szCs w:val="22"/>
        </w:rPr>
        <w:t>ОДРЕДБЕ</w:t>
      </w:r>
    </w:p>
    <w:p w:rsidR="00621B0A" w:rsidRPr="00ED0A7F" w:rsidRDefault="00621B0A" w:rsidP="00621B0A">
      <w:pPr>
        <w:jc w:val="center"/>
        <w:rPr>
          <w:b/>
          <w:bCs/>
          <w:color w:val="000000"/>
          <w:sz w:val="22"/>
          <w:szCs w:val="22"/>
        </w:rPr>
      </w:pPr>
      <w:bookmarkStart w:id="45" w:name="clan_37"/>
      <w:bookmarkEnd w:id="45"/>
    </w:p>
    <w:p w:rsidR="002A423E" w:rsidRPr="00ED0A7F" w:rsidRDefault="00CB7BA2" w:rsidP="00621B0A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ED0A7F">
        <w:rPr>
          <w:b/>
          <w:bCs/>
          <w:color w:val="000000"/>
          <w:sz w:val="22"/>
          <w:szCs w:val="22"/>
        </w:rPr>
        <w:t>Члан</w:t>
      </w:r>
      <w:r w:rsidR="0098056C" w:rsidRPr="00ED0A7F">
        <w:rPr>
          <w:b/>
          <w:bCs/>
          <w:color w:val="000000"/>
          <w:sz w:val="22"/>
          <w:szCs w:val="22"/>
        </w:rPr>
        <w:t xml:space="preserve"> </w:t>
      </w:r>
      <w:r w:rsidR="00FE0860" w:rsidRPr="00ED0A7F">
        <w:rPr>
          <w:b/>
          <w:bCs/>
          <w:color w:val="000000"/>
          <w:sz w:val="22"/>
          <w:szCs w:val="22"/>
        </w:rPr>
        <w:t>41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621B0A" w:rsidRPr="00706BB9" w:rsidRDefault="00621B0A" w:rsidP="00CB7BA2">
      <w:pPr>
        <w:jc w:val="both"/>
        <w:rPr>
          <w:color w:val="000000"/>
          <w:sz w:val="22"/>
          <w:szCs w:val="22"/>
        </w:rPr>
      </w:pPr>
    </w:p>
    <w:p w:rsidR="002A423E" w:rsidRPr="00706BB9" w:rsidRDefault="00CB7BA2" w:rsidP="00621B0A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Предузеће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је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дужно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року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486884" w:rsidRPr="00706BB9">
        <w:rPr>
          <w:color w:val="000000"/>
          <w:sz w:val="22"/>
          <w:szCs w:val="22"/>
        </w:rPr>
        <w:t xml:space="preserve"> 9</w:t>
      </w:r>
      <w:r w:rsidR="002A423E" w:rsidRPr="00706BB9">
        <w:rPr>
          <w:color w:val="000000"/>
          <w:sz w:val="22"/>
          <w:szCs w:val="22"/>
        </w:rPr>
        <w:t xml:space="preserve">0 </w:t>
      </w:r>
      <w:r w:rsidRPr="00706BB9">
        <w:rPr>
          <w:color w:val="000000"/>
          <w:sz w:val="22"/>
          <w:szCs w:val="22"/>
        </w:rPr>
        <w:t>дана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дана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ступања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снагу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ове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донесе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Пијачни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који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ће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регулисати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ред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на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пијаци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у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складу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са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чланом</w:t>
      </w:r>
      <w:r w:rsidR="002A423E" w:rsidRPr="00706BB9">
        <w:rPr>
          <w:color w:val="000000"/>
          <w:sz w:val="22"/>
          <w:szCs w:val="22"/>
        </w:rPr>
        <w:t xml:space="preserve"> 9.</w:t>
      </w:r>
      <w:proofErr w:type="gramEnd"/>
      <w:r w:rsidR="002A423E" w:rsidRPr="00706BB9">
        <w:rPr>
          <w:color w:val="000000"/>
          <w:sz w:val="22"/>
          <w:szCs w:val="22"/>
        </w:rPr>
        <w:t xml:space="preserve"> </w:t>
      </w:r>
      <w:r w:rsidR="0011268D">
        <w:rPr>
          <w:color w:val="000000"/>
          <w:sz w:val="22"/>
          <w:szCs w:val="22"/>
        </w:rPr>
        <w:t>о</w:t>
      </w:r>
      <w:r w:rsidRPr="00706BB9">
        <w:rPr>
          <w:color w:val="000000"/>
          <w:sz w:val="22"/>
          <w:szCs w:val="22"/>
        </w:rPr>
        <w:t>ве</w:t>
      </w:r>
      <w:r w:rsidR="00922D96">
        <w:rPr>
          <w:color w:val="000000"/>
          <w:sz w:val="22"/>
          <w:szCs w:val="22"/>
        </w:rPr>
        <w:t xml:space="preserve"> </w:t>
      </w:r>
      <w:r w:rsidRPr="00706BB9">
        <w:rPr>
          <w:color w:val="000000"/>
          <w:sz w:val="22"/>
          <w:szCs w:val="22"/>
        </w:rPr>
        <w:t>Одлуке</w:t>
      </w:r>
      <w:r w:rsidR="002A423E" w:rsidRPr="00706BB9">
        <w:rPr>
          <w:color w:val="000000"/>
          <w:sz w:val="22"/>
          <w:szCs w:val="22"/>
        </w:rPr>
        <w:t>. </w:t>
      </w:r>
    </w:p>
    <w:p w:rsidR="00621B0A" w:rsidRPr="00706BB9" w:rsidRDefault="00621B0A" w:rsidP="00CB7BA2">
      <w:pPr>
        <w:jc w:val="both"/>
        <w:rPr>
          <w:bCs/>
          <w:color w:val="000000"/>
          <w:sz w:val="22"/>
          <w:szCs w:val="22"/>
        </w:rPr>
      </w:pPr>
      <w:bookmarkStart w:id="46" w:name="clan_38"/>
      <w:bookmarkEnd w:id="46"/>
    </w:p>
    <w:p w:rsidR="002A423E" w:rsidRPr="00ED0A7F" w:rsidRDefault="00CB7BA2" w:rsidP="00621B0A">
      <w:pPr>
        <w:jc w:val="center"/>
        <w:rPr>
          <w:b/>
          <w:bCs/>
          <w:color w:val="000000"/>
          <w:sz w:val="22"/>
          <w:szCs w:val="22"/>
        </w:rPr>
      </w:pPr>
      <w:proofErr w:type="gramStart"/>
      <w:r w:rsidRPr="00ED0A7F">
        <w:rPr>
          <w:b/>
          <w:bCs/>
          <w:color w:val="000000"/>
          <w:sz w:val="22"/>
          <w:szCs w:val="22"/>
        </w:rPr>
        <w:t>Члан</w:t>
      </w:r>
      <w:r w:rsidR="0098056C" w:rsidRPr="00ED0A7F">
        <w:rPr>
          <w:b/>
          <w:bCs/>
          <w:color w:val="000000"/>
          <w:sz w:val="22"/>
          <w:szCs w:val="22"/>
        </w:rPr>
        <w:t xml:space="preserve"> </w:t>
      </w:r>
      <w:r w:rsidR="00FE0860" w:rsidRPr="00ED0A7F">
        <w:rPr>
          <w:b/>
          <w:bCs/>
          <w:color w:val="000000"/>
          <w:sz w:val="22"/>
          <w:szCs w:val="22"/>
        </w:rPr>
        <w:t>42</w:t>
      </w:r>
      <w:r w:rsidR="005304C2">
        <w:rPr>
          <w:b/>
          <w:bCs/>
          <w:color w:val="000000"/>
          <w:sz w:val="22"/>
          <w:szCs w:val="22"/>
        </w:rPr>
        <w:t>.</w:t>
      </w:r>
      <w:proofErr w:type="gramEnd"/>
    </w:p>
    <w:p w:rsidR="00621B0A" w:rsidRPr="00706BB9" w:rsidRDefault="00621B0A" w:rsidP="00CB7BA2">
      <w:pPr>
        <w:jc w:val="both"/>
        <w:rPr>
          <w:color w:val="000000"/>
          <w:sz w:val="22"/>
          <w:szCs w:val="22"/>
        </w:rPr>
      </w:pPr>
    </w:p>
    <w:p w:rsidR="00BF459F" w:rsidRDefault="00621B0A" w:rsidP="00706BB9">
      <w:pPr>
        <w:ind w:firstLine="720"/>
        <w:jc w:val="both"/>
        <w:rPr>
          <w:color w:val="000000"/>
          <w:sz w:val="22"/>
          <w:szCs w:val="22"/>
        </w:rPr>
      </w:pPr>
      <w:proofErr w:type="gramStart"/>
      <w:r w:rsidRPr="00706BB9">
        <w:rPr>
          <w:color w:val="000000"/>
          <w:sz w:val="22"/>
          <w:szCs w:val="22"/>
        </w:rPr>
        <w:t>Ова Одлука ступа на снагу осмог дана од дана обј</w:t>
      </w:r>
      <w:r w:rsidR="008E32FB">
        <w:rPr>
          <w:color w:val="000000"/>
          <w:sz w:val="22"/>
          <w:szCs w:val="22"/>
        </w:rPr>
        <w:t xml:space="preserve">ављивања у "Службеном гласнику </w:t>
      </w:r>
      <w:r w:rsidR="008E32FB">
        <w:rPr>
          <w:color w:val="000000"/>
          <w:sz w:val="22"/>
          <w:szCs w:val="22"/>
          <w:lang w:val="sr-Cyrl-CS"/>
        </w:rPr>
        <w:t>Г</w:t>
      </w:r>
      <w:r w:rsidRPr="00706BB9">
        <w:rPr>
          <w:color w:val="000000"/>
          <w:sz w:val="22"/>
          <w:szCs w:val="22"/>
        </w:rPr>
        <w:t>рада Врања".</w:t>
      </w:r>
      <w:bookmarkStart w:id="47" w:name="_GoBack"/>
      <w:bookmarkEnd w:id="47"/>
      <w:proofErr w:type="gramEnd"/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Pr="008E32FB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5304C2" w:rsidRPr="008E32FB" w:rsidRDefault="00D275F5" w:rsidP="00D275F5">
      <w:pPr>
        <w:rPr>
          <w:b/>
          <w:sz w:val="22"/>
          <w:szCs w:val="22"/>
          <w:lang w:val="en-US"/>
        </w:rPr>
      </w:pPr>
      <w:r w:rsidRPr="008E32FB">
        <w:rPr>
          <w:b/>
          <w:sz w:val="22"/>
          <w:szCs w:val="22"/>
          <w:lang w:val="sr-Cyrl-CS"/>
        </w:rPr>
        <w:t xml:space="preserve">СКУПШТИНА ОПШТИНЕ </w:t>
      </w: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  <w:r w:rsidRPr="008E32FB">
        <w:rPr>
          <w:b/>
          <w:sz w:val="22"/>
          <w:szCs w:val="22"/>
          <w:lang w:val="sr-Cyrl-CS"/>
        </w:rPr>
        <w:t xml:space="preserve">ВЛАДИЧИН ХАН </w:t>
      </w: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  <w:r w:rsidRPr="008E32FB">
        <w:rPr>
          <w:b/>
          <w:sz w:val="22"/>
          <w:szCs w:val="22"/>
          <w:lang w:val="sr-Cyrl-CS"/>
        </w:rPr>
        <w:t xml:space="preserve">БРОЈ: </w:t>
      </w:r>
      <w:r w:rsidR="008E32FB">
        <w:rPr>
          <w:b/>
          <w:sz w:val="22"/>
          <w:szCs w:val="22"/>
          <w:lang w:val="sr-Cyrl-CS"/>
        </w:rPr>
        <w:t>06-46/8/19-I</w:t>
      </w: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  <w:t xml:space="preserve">               П Р Е Д С Е Д Н И Ц А </w:t>
      </w:r>
    </w:p>
    <w:p w:rsidR="00D275F5" w:rsidRPr="008E32FB" w:rsidRDefault="00D275F5" w:rsidP="00D275F5">
      <w:pPr>
        <w:rPr>
          <w:b/>
          <w:sz w:val="22"/>
          <w:szCs w:val="22"/>
          <w:lang w:val="sr-Cyrl-CS"/>
        </w:rPr>
      </w:pP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</w:r>
      <w:r w:rsidRPr="008E32FB">
        <w:rPr>
          <w:b/>
          <w:sz w:val="22"/>
          <w:szCs w:val="22"/>
          <w:lang w:val="sr-Cyrl-CS"/>
        </w:rPr>
        <w:tab/>
        <w:t xml:space="preserve">                  Данијела Поповић</w:t>
      </w:r>
    </w:p>
    <w:p w:rsidR="00603F3C" w:rsidRPr="008E32FB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Pr="00D275F5" w:rsidRDefault="00603F3C" w:rsidP="00706BB9">
      <w:pPr>
        <w:ind w:firstLine="720"/>
        <w:jc w:val="both"/>
        <w:rPr>
          <w:color w:val="000000"/>
          <w:sz w:val="22"/>
          <w:szCs w:val="22"/>
        </w:rPr>
      </w:pPr>
    </w:p>
    <w:p w:rsidR="00603F3C" w:rsidRDefault="00603F3C" w:rsidP="00603F3C">
      <w:pPr>
        <w:jc w:val="both"/>
        <w:rPr>
          <w:color w:val="000000"/>
          <w:sz w:val="22"/>
          <w:szCs w:val="22"/>
        </w:rPr>
      </w:pPr>
    </w:p>
    <w:p w:rsidR="00603F3C" w:rsidRDefault="00603F3C" w:rsidP="00603F3C">
      <w:pPr>
        <w:jc w:val="both"/>
        <w:rPr>
          <w:sz w:val="22"/>
          <w:szCs w:val="22"/>
        </w:rPr>
      </w:pPr>
    </w:p>
    <w:p w:rsidR="00E873D9" w:rsidRDefault="00E873D9" w:rsidP="00603F3C">
      <w:pPr>
        <w:jc w:val="center"/>
        <w:rPr>
          <w:b/>
          <w:sz w:val="22"/>
          <w:szCs w:val="22"/>
          <w:lang w:val="sr-Cyrl-CS"/>
        </w:rPr>
      </w:pPr>
    </w:p>
    <w:p w:rsidR="00E873D9" w:rsidRDefault="00E873D9" w:rsidP="00603F3C">
      <w:pPr>
        <w:jc w:val="center"/>
        <w:rPr>
          <w:b/>
          <w:sz w:val="22"/>
          <w:szCs w:val="22"/>
          <w:lang w:val="sr-Cyrl-CS"/>
        </w:rPr>
      </w:pPr>
    </w:p>
    <w:p w:rsidR="00E873D9" w:rsidRDefault="00E873D9" w:rsidP="00603F3C">
      <w:pPr>
        <w:jc w:val="center"/>
        <w:rPr>
          <w:b/>
          <w:sz w:val="22"/>
          <w:szCs w:val="22"/>
          <w:lang w:val="sr-Cyrl-CS"/>
        </w:rPr>
      </w:pPr>
    </w:p>
    <w:sectPr w:rsidR="00E873D9" w:rsidSect="00727047">
      <w:pgSz w:w="11907" w:h="16840" w:code="9"/>
      <w:pgMar w:top="1418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626"/>
    <w:multiLevelType w:val="hybridMultilevel"/>
    <w:tmpl w:val="6CB6FD56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0F6"/>
    <w:multiLevelType w:val="hybridMultilevel"/>
    <w:tmpl w:val="D5DCFB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11A4F"/>
    <w:multiLevelType w:val="hybridMultilevel"/>
    <w:tmpl w:val="D8B4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661"/>
    <w:multiLevelType w:val="hybridMultilevel"/>
    <w:tmpl w:val="611CC6E2"/>
    <w:lvl w:ilvl="0" w:tplc="241A000F">
      <w:start w:val="1"/>
      <w:numFmt w:val="decimal"/>
      <w:lvlText w:val="%1."/>
      <w:lvlJc w:val="left"/>
      <w:pPr>
        <w:ind w:left="1713" w:hanging="360"/>
      </w:pPr>
    </w:lvl>
    <w:lvl w:ilvl="1" w:tplc="241A0019" w:tentative="1">
      <w:start w:val="1"/>
      <w:numFmt w:val="lowerLetter"/>
      <w:lvlText w:val="%2."/>
      <w:lvlJc w:val="left"/>
      <w:pPr>
        <w:ind w:left="2433" w:hanging="360"/>
      </w:pPr>
    </w:lvl>
    <w:lvl w:ilvl="2" w:tplc="241A001B" w:tentative="1">
      <w:start w:val="1"/>
      <w:numFmt w:val="lowerRoman"/>
      <w:lvlText w:val="%3."/>
      <w:lvlJc w:val="right"/>
      <w:pPr>
        <w:ind w:left="3153" w:hanging="180"/>
      </w:pPr>
    </w:lvl>
    <w:lvl w:ilvl="3" w:tplc="241A000F" w:tentative="1">
      <w:start w:val="1"/>
      <w:numFmt w:val="decimal"/>
      <w:lvlText w:val="%4."/>
      <w:lvlJc w:val="left"/>
      <w:pPr>
        <w:ind w:left="3873" w:hanging="360"/>
      </w:pPr>
    </w:lvl>
    <w:lvl w:ilvl="4" w:tplc="241A0019" w:tentative="1">
      <w:start w:val="1"/>
      <w:numFmt w:val="lowerLetter"/>
      <w:lvlText w:val="%5."/>
      <w:lvlJc w:val="left"/>
      <w:pPr>
        <w:ind w:left="4593" w:hanging="360"/>
      </w:pPr>
    </w:lvl>
    <w:lvl w:ilvl="5" w:tplc="241A001B" w:tentative="1">
      <w:start w:val="1"/>
      <w:numFmt w:val="lowerRoman"/>
      <w:lvlText w:val="%6."/>
      <w:lvlJc w:val="right"/>
      <w:pPr>
        <w:ind w:left="5313" w:hanging="180"/>
      </w:pPr>
    </w:lvl>
    <w:lvl w:ilvl="6" w:tplc="241A000F" w:tentative="1">
      <w:start w:val="1"/>
      <w:numFmt w:val="decimal"/>
      <w:lvlText w:val="%7."/>
      <w:lvlJc w:val="left"/>
      <w:pPr>
        <w:ind w:left="6033" w:hanging="360"/>
      </w:pPr>
    </w:lvl>
    <w:lvl w:ilvl="7" w:tplc="241A0019" w:tentative="1">
      <w:start w:val="1"/>
      <w:numFmt w:val="lowerLetter"/>
      <w:lvlText w:val="%8."/>
      <w:lvlJc w:val="left"/>
      <w:pPr>
        <w:ind w:left="6753" w:hanging="360"/>
      </w:pPr>
    </w:lvl>
    <w:lvl w:ilvl="8" w:tplc="2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490015B"/>
    <w:multiLevelType w:val="hybridMultilevel"/>
    <w:tmpl w:val="43BC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0449"/>
    <w:multiLevelType w:val="hybridMultilevel"/>
    <w:tmpl w:val="6B2A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4271"/>
    <w:multiLevelType w:val="hybridMultilevel"/>
    <w:tmpl w:val="6E24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A5693"/>
    <w:multiLevelType w:val="hybridMultilevel"/>
    <w:tmpl w:val="0B2CFA46"/>
    <w:lvl w:ilvl="0" w:tplc="1FEE48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55F1B"/>
    <w:multiLevelType w:val="hybridMultilevel"/>
    <w:tmpl w:val="D7B8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2F2F"/>
    <w:multiLevelType w:val="hybridMultilevel"/>
    <w:tmpl w:val="96302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3342B"/>
    <w:multiLevelType w:val="hybridMultilevel"/>
    <w:tmpl w:val="0CF43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2608"/>
    <w:multiLevelType w:val="hybridMultilevel"/>
    <w:tmpl w:val="77985E2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0F">
      <w:start w:val="1"/>
      <w:numFmt w:val="decimal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CB4A0A"/>
    <w:multiLevelType w:val="hybridMultilevel"/>
    <w:tmpl w:val="A990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F6E1A"/>
    <w:multiLevelType w:val="hybridMultilevel"/>
    <w:tmpl w:val="6908D19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071CB7"/>
    <w:multiLevelType w:val="hybridMultilevel"/>
    <w:tmpl w:val="B9DCE3B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44B4B"/>
    <w:multiLevelType w:val="hybridMultilevel"/>
    <w:tmpl w:val="8EBA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318A"/>
    <w:multiLevelType w:val="hybridMultilevel"/>
    <w:tmpl w:val="F78EC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95FDE"/>
    <w:multiLevelType w:val="hybridMultilevel"/>
    <w:tmpl w:val="22CA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55011"/>
    <w:multiLevelType w:val="hybridMultilevel"/>
    <w:tmpl w:val="9EBAD1A2"/>
    <w:lvl w:ilvl="0" w:tplc="CEEE0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B7074"/>
    <w:multiLevelType w:val="hybridMultilevel"/>
    <w:tmpl w:val="9F2E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82908"/>
    <w:multiLevelType w:val="hybridMultilevel"/>
    <w:tmpl w:val="A54E334C"/>
    <w:lvl w:ilvl="0" w:tplc="6154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C423B"/>
    <w:multiLevelType w:val="hybridMultilevel"/>
    <w:tmpl w:val="80467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95376"/>
    <w:multiLevelType w:val="hybridMultilevel"/>
    <w:tmpl w:val="420AF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A25D0"/>
    <w:multiLevelType w:val="hybridMultilevel"/>
    <w:tmpl w:val="BACA5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3D35"/>
    <w:multiLevelType w:val="hybridMultilevel"/>
    <w:tmpl w:val="AFA6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43901"/>
    <w:multiLevelType w:val="hybridMultilevel"/>
    <w:tmpl w:val="2AAEB1CC"/>
    <w:lvl w:ilvl="0" w:tplc="BF14E1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336A1"/>
    <w:multiLevelType w:val="hybridMultilevel"/>
    <w:tmpl w:val="CE8680EC"/>
    <w:lvl w:ilvl="0" w:tplc="34FC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F93DF4"/>
    <w:multiLevelType w:val="hybridMultilevel"/>
    <w:tmpl w:val="CFE8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26C7C"/>
    <w:multiLevelType w:val="hybridMultilevel"/>
    <w:tmpl w:val="58F4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0387"/>
    <w:multiLevelType w:val="hybridMultilevel"/>
    <w:tmpl w:val="0B86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D2CAF"/>
    <w:multiLevelType w:val="hybridMultilevel"/>
    <w:tmpl w:val="ECBC77F4"/>
    <w:lvl w:ilvl="0" w:tplc="1082B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D0473"/>
    <w:multiLevelType w:val="hybridMultilevel"/>
    <w:tmpl w:val="733AE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A1CBF"/>
    <w:multiLevelType w:val="hybridMultilevel"/>
    <w:tmpl w:val="1882B224"/>
    <w:lvl w:ilvl="0" w:tplc="241A000F">
      <w:start w:val="1"/>
      <w:numFmt w:val="decimal"/>
      <w:lvlText w:val="%1."/>
      <w:lvlJc w:val="left"/>
      <w:pPr>
        <w:ind w:left="1713" w:hanging="360"/>
      </w:pPr>
    </w:lvl>
    <w:lvl w:ilvl="1" w:tplc="241A0019" w:tentative="1">
      <w:start w:val="1"/>
      <w:numFmt w:val="lowerLetter"/>
      <w:lvlText w:val="%2."/>
      <w:lvlJc w:val="left"/>
      <w:pPr>
        <w:ind w:left="2433" w:hanging="360"/>
      </w:pPr>
    </w:lvl>
    <w:lvl w:ilvl="2" w:tplc="241A001B" w:tentative="1">
      <w:start w:val="1"/>
      <w:numFmt w:val="lowerRoman"/>
      <w:lvlText w:val="%3."/>
      <w:lvlJc w:val="right"/>
      <w:pPr>
        <w:ind w:left="3153" w:hanging="180"/>
      </w:pPr>
    </w:lvl>
    <w:lvl w:ilvl="3" w:tplc="241A000F" w:tentative="1">
      <w:start w:val="1"/>
      <w:numFmt w:val="decimal"/>
      <w:lvlText w:val="%4."/>
      <w:lvlJc w:val="left"/>
      <w:pPr>
        <w:ind w:left="3873" w:hanging="360"/>
      </w:pPr>
    </w:lvl>
    <w:lvl w:ilvl="4" w:tplc="241A0019" w:tentative="1">
      <w:start w:val="1"/>
      <w:numFmt w:val="lowerLetter"/>
      <w:lvlText w:val="%5."/>
      <w:lvlJc w:val="left"/>
      <w:pPr>
        <w:ind w:left="4593" w:hanging="360"/>
      </w:pPr>
    </w:lvl>
    <w:lvl w:ilvl="5" w:tplc="241A001B" w:tentative="1">
      <w:start w:val="1"/>
      <w:numFmt w:val="lowerRoman"/>
      <w:lvlText w:val="%6."/>
      <w:lvlJc w:val="right"/>
      <w:pPr>
        <w:ind w:left="5313" w:hanging="180"/>
      </w:pPr>
    </w:lvl>
    <w:lvl w:ilvl="6" w:tplc="241A000F" w:tentative="1">
      <w:start w:val="1"/>
      <w:numFmt w:val="decimal"/>
      <w:lvlText w:val="%7."/>
      <w:lvlJc w:val="left"/>
      <w:pPr>
        <w:ind w:left="6033" w:hanging="360"/>
      </w:pPr>
    </w:lvl>
    <w:lvl w:ilvl="7" w:tplc="241A0019" w:tentative="1">
      <w:start w:val="1"/>
      <w:numFmt w:val="lowerLetter"/>
      <w:lvlText w:val="%8."/>
      <w:lvlJc w:val="left"/>
      <w:pPr>
        <w:ind w:left="6753" w:hanging="360"/>
      </w:pPr>
    </w:lvl>
    <w:lvl w:ilvl="8" w:tplc="2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D6F5FC4"/>
    <w:multiLevelType w:val="hybridMultilevel"/>
    <w:tmpl w:val="64C68E3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EB81F5F"/>
    <w:multiLevelType w:val="hybridMultilevel"/>
    <w:tmpl w:val="5F888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C513B"/>
    <w:multiLevelType w:val="hybridMultilevel"/>
    <w:tmpl w:val="D792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EC8AA">
      <w:start w:val="1"/>
      <w:numFmt w:val="decimal"/>
      <w:lvlText w:val="%2."/>
      <w:lvlJc w:val="left"/>
      <w:pPr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8"/>
  </w:num>
  <w:num w:numId="4">
    <w:abstractNumId w:val="6"/>
  </w:num>
  <w:num w:numId="5">
    <w:abstractNumId w:val="22"/>
  </w:num>
  <w:num w:numId="6">
    <w:abstractNumId w:val="5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30"/>
  </w:num>
  <w:num w:numId="12">
    <w:abstractNumId w:val="7"/>
  </w:num>
  <w:num w:numId="13">
    <w:abstractNumId w:val="0"/>
  </w:num>
  <w:num w:numId="14">
    <w:abstractNumId w:val="20"/>
  </w:num>
  <w:num w:numId="15">
    <w:abstractNumId w:val="29"/>
  </w:num>
  <w:num w:numId="16">
    <w:abstractNumId w:val="2"/>
  </w:num>
  <w:num w:numId="17">
    <w:abstractNumId w:val="27"/>
  </w:num>
  <w:num w:numId="18">
    <w:abstractNumId w:val="21"/>
  </w:num>
  <w:num w:numId="19">
    <w:abstractNumId w:val="14"/>
  </w:num>
  <w:num w:numId="20">
    <w:abstractNumId w:val="25"/>
  </w:num>
  <w:num w:numId="21">
    <w:abstractNumId w:val="28"/>
  </w:num>
  <w:num w:numId="22">
    <w:abstractNumId w:val="31"/>
  </w:num>
  <w:num w:numId="23">
    <w:abstractNumId w:val="4"/>
  </w:num>
  <w:num w:numId="24">
    <w:abstractNumId w:val="16"/>
  </w:num>
  <w:num w:numId="25">
    <w:abstractNumId w:val="33"/>
  </w:num>
  <w:num w:numId="26">
    <w:abstractNumId w:val="26"/>
  </w:num>
  <w:num w:numId="27">
    <w:abstractNumId w:val="34"/>
  </w:num>
  <w:num w:numId="28">
    <w:abstractNumId w:val="19"/>
  </w:num>
  <w:num w:numId="29">
    <w:abstractNumId w:val="24"/>
  </w:num>
  <w:num w:numId="30">
    <w:abstractNumId w:val="18"/>
  </w:num>
  <w:num w:numId="31">
    <w:abstractNumId w:val="15"/>
  </w:num>
  <w:num w:numId="32">
    <w:abstractNumId w:val="13"/>
  </w:num>
  <w:num w:numId="33">
    <w:abstractNumId w:val="11"/>
  </w:num>
  <w:num w:numId="34">
    <w:abstractNumId w:val="3"/>
  </w:num>
  <w:num w:numId="35">
    <w:abstractNumId w:val="3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2A423E"/>
    <w:rsid w:val="00016A8D"/>
    <w:rsid w:val="00026993"/>
    <w:rsid w:val="000764CD"/>
    <w:rsid w:val="00080DB0"/>
    <w:rsid w:val="000A5A8B"/>
    <w:rsid w:val="000B3148"/>
    <w:rsid w:val="000B4C0B"/>
    <w:rsid w:val="000D0736"/>
    <w:rsid w:val="000D6009"/>
    <w:rsid w:val="000E49F3"/>
    <w:rsid w:val="00101A96"/>
    <w:rsid w:val="0011268D"/>
    <w:rsid w:val="00120D16"/>
    <w:rsid w:val="001D2752"/>
    <w:rsid w:val="001D33A3"/>
    <w:rsid w:val="001D3F8E"/>
    <w:rsid w:val="001D7377"/>
    <w:rsid w:val="001E6771"/>
    <w:rsid w:val="001F0C26"/>
    <w:rsid w:val="00244B9F"/>
    <w:rsid w:val="00260597"/>
    <w:rsid w:val="00273D21"/>
    <w:rsid w:val="002A423E"/>
    <w:rsid w:val="002C4D79"/>
    <w:rsid w:val="002D3FA2"/>
    <w:rsid w:val="002F3FE3"/>
    <w:rsid w:val="00316891"/>
    <w:rsid w:val="00334391"/>
    <w:rsid w:val="00352568"/>
    <w:rsid w:val="00371C9C"/>
    <w:rsid w:val="00392C69"/>
    <w:rsid w:val="003A10D7"/>
    <w:rsid w:val="003C3E83"/>
    <w:rsid w:val="003D52BD"/>
    <w:rsid w:val="00403477"/>
    <w:rsid w:val="0042022F"/>
    <w:rsid w:val="00447679"/>
    <w:rsid w:val="00471526"/>
    <w:rsid w:val="004739DF"/>
    <w:rsid w:val="00486884"/>
    <w:rsid w:val="00486A23"/>
    <w:rsid w:val="00496F1A"/>
    <w:rsid w:val="004B52C9"/>
    <w:rsid w:val="004D5363"/>
    <w:rsid w:val="004E6361"/>
    <w:rsid w:val="0051492E"/>
    <w:rsid w:val="005304C2"/>
    <w:rsid w:val="005404C4"/>
    <w:rsid w:val="005965EA"/>
    <w:rsid w:val="005B0899"/>
    <w:rsid w:val="005E29DA"/>
    <w:rsid w:val="00603F3C"/>
    <w:rsid w:val="00621B0A"/>
    <w:rsid w:val="0063282B"/>
    <w:rsid w:val="0063401D"/>
    <w:rsid w:val="0064194F"/>
    <w:rsid w:val="006667AA"/>
    <w:rsid w:val="00670E58"/>
    <w:rsid w:val="0068626D"/>
    <w:rsid w:val="006C6719"/>
    <w:rsid w:val="006D47E9"/>
    <w:rsid w:val="006E42C1"/>
    <w:rsid w:val="006F6D46"/>
    <w:rsid w:val="00706BB9"/>
    <w:rsid w:val="00727047"/>
    <w:rsid w:val="00732FA5"/>
    <w:rsid w:val="00747592"/>
    <w:rsid w:val="00784983"/>
    <w:rsid w:val="007A31BC"/>
    <w:rsid w:val="007D7F81"/>
    <w:rsid w:val="007E0E30"/>
    <w:rsid w:val="00822EB0"/>
    <w:rsid w:val="008543F1"/>
    <w:rsid w:val="00866FC8"/>
    <w:rsid w:val="0088790B"/>
    <w:rsid w:val="008A31C2"/>
    <w:rsid w:val="008A3FFC"/>
    <w:rsid w:val="008A5FE7"/>
    <w:rsid w:val="008C793C"/>
    <w:rsid w:val="008D109B"/>
    <w:rsid w:val="008E32FB"/>
    <w:rsid w:val="008E720C"/>
    <w:rsid w:val="009144DB"/>
    <w:rsid w:val="00922D96"/>
    <w:rsid w:val="009343EB"/>
    <w:rsid w:val="00962FE4"/>
    <w:rsid w:val="0098056C"/>
    <w:rsid w:val="009907D0"/>
    <w:rsid w:val="009F0C75"/>
    <w:rsid w:val="009F3478"/>
    <w:rsid w:val="009F7004"/>
    <w:rsid w:val="00A0202B"/>
    <w:rsid w:val="00A212F7"/>
    <w:rsid w:val="00A3390D"/>
    <w:rsid w:val="00A55E23"/>
    <w:rsid w:val="00A578C0"/>
    <w:rsid w:val="00A6401A"/>
    <w:rsid w:val="00A664C2"/>
    <w:rsid w:val="00A71118"/>
    <w:rsid w:val="00A73803"/>
    <w:rsid w:val="00A85712"/>
    <w:rsid w:val="00AC00F4"/>
    <w:rsid w:val="00AC35D6"/>
    <w:rsid w:val="00AE4D08"/>
    <w:rsid w:val="00B57F8F"/>
    <w:rsid w:val="00B7099A"/>
    <w:rsid w:val="00B724A6"/>
    <w:rsid w:val="00B74C80"/>
    <w:rsid w:val="00BA0F00"/>
    <w:rsid w:val="00BA3281"/>
    <w:rsid w:val="00BA65EA"/>
    <w:rsid w:val="00BA7EBF"/>
    <w:rsid w:val="00BE076D"/>
    <w:rsid w:val="00BF459F"/>
    <w:rsid w:val="00C010CF"/>
    <w:rsid w:val="00C11A36"/>
    <w:rsid w:val="00C245DD"/>
    <w:rsid w:val="00C2494F"/>
    <w:rsid w:val="00C508C4"/>
    <w:rsid w:val="00C64D01"/>
    <w:rsid w:val="00C70F84"/>
    <w:rsid w:val="00C75482"/>
    <w:rsid w:val="00C93C86"/>
    <w:rsid w:val="00CB7BA2"/>
    <w:rsid w:val="00CC4F6B"/>
    <w:rsid w:val="00CE1013"/>
    <w:rsid w:val="00D0011D"/>
    <w:rsid w:val="00D02BD0"/>
    <w:rsid w:val="00D12021"/>
    <w:rsid w:val="00D14127"/>
    <w:rsid w:val="00D275F5"/>
    <w:rsid w:val="00D542F5"/>
    <w:rsid w:val="00D753D0"/>
    <w:rsid w:val="00D81E61"/>
    <w:rsid w:val="00D9390B"/>
    <w:rsid w:val="00DA6E9C"/>
    <w:rsid w:val="00DB7FFA"/>
    <w:rsid w:val="00DE3734"/>
    <w:rsid w:val="00DF1E45"/>
    <w:rsid w:val="00E43492"/>
    <w:rsid w:val="00E537E5"/>
    <w:rsid w:val="00E57664"/>
    <w:rsid w:val="00E61817"/>
    <w:rsid w:val="00E61AE8"/>
    <w:rsid w:val="00E63106"/>
    <w:rsid w:val="00E873D9"/>
    <w:rsid w:val="00EB4530"/>
    <w:rsid w:val="00EC5A66"/>
    <w:rsid w:val="00ED0A7F"/>
    <w:rsid w:val="00F3005F"/>
    <w:rsid w:val="00F305F3"/>
    <w:rsid w:val="00F318AB"/>
    <w:rsid w:val="00F31DB4"/>
    <w:rsid w:val="00F9589B"/>
    <w:rsid w:val="00FE0860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A2"/>
    <w:pPr>
      <w:ind w:left="720"/>
      <w:contextualSpacing/>
    </w:pPr>
  </w:style>
  <w:style w:type="paragraph" w:customStyle="1" w:styleId="Standard">
    <w:name w:val="Standard"/>
    <w:rsid w:val="006667A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A2"/>
    <w:pPr>
      <w:ind w:left="720"/>
      <w:contextualSpacing/>
    </w:pPr>
  </w:style>
  <w:style w:type="paragraph" w:customStyle="1" w:styleId="Standard">
    <w:name w:val="Standard"/>
    <w:rsid w:val="006667A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3972</Words>
  <Characters>22646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</dc:creator>
  <cp:lastModifiedBy>Admin</cp:lastModifiedBy>
  <cp:revision>80</cp:revision>
  <cp:lastPrinted>2019-03-06T06:15:00Z</cp:lastPrinted>
  <dcterms:created xsi:type="dcterms:W3CDTF">2019-03-06T08:19:00Z</dcterms:created>
  <dcterms:modified xsi:type="dcterms:W3CDTF">2019-04-08T07:18:00Z</dcterms:modified>
</cp:coreProperties>
</file>